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b w:val="1"/>
          <w:color w:val="b7448a"/>
        </w:rPr>
      </w:pPr>
      <w:bookmarkStart w:colFirst="0" w:colLast="0" w:name="_ua25d0x6x7e8" w:id="0"/>
      <w:bookmarkEnd w:id="0"/>
      <w:r w:rsidDel="00000000" w:rsidR="00000000" w:rsidRPr="00000000">
        <w:rPr>
          <w:b w:val="1"/>
          <w:color w:val="b7448a"/>
          <w:rtl w:val="0"/>
        </w:rPr>
        <w:t xml:space="preserve">Chapter 1 Discussion Questions</w:t>
      </w:r>
    </w:p>
    <w:p w:rsidR="00000000" w:rsidDel="00000000" w:rsidP="00000000" w:rsidRDefault="00000000" w:rsidRPr="00000000" w14:paraId="00000002">
      <w:pPr>
        <w:pStyle w:val="Heading3"/>
        <w:rPr>
          <w:color w:val="854ea7"/>
        </w:rPr>
      </w:pPr>
      <w:bookmarkStart w:colFirst="0" w:colLast="0" w:name="_qvrr4illve0m" w:id="1"/>
      <w:bookmarkEnd w:id="1"/>
      <w:r w:rsidDel="00000000" w:rsidR="00000000" w:rsidRPr="00000000">
        <w:rPr>
          <w:color w:val="854ea7"/>
          <w:rtl w:val="0"/>
        </w:rPr>
        <w:t xml:space="preserve">1.1.1 The Cost of Higher Education </w:t>
      </w:r>
    </w:p>
    <w:p w:rsidR="00000000" w:rsidDel="00000000" w:rsidP="00000000" w:rsidRDefault="00000000" w:rsidRPr="00000000" w14:paraId="00000003">
      <w:pPr>
        <w:ind w:left="720" w:firstLine="0"/>
        <w:rPr/>
      </w:pPr>
      <w:r w:rsidDel="00000000" w:rsidR="00000000" w:rsidRPr="00000000">
        <w:rPr>
          <w:rtl w:val="0"/>
        </w:rPr>
        <w:t xml:space="preserve">Consider how to apply each sociological theory to the cost of higher education. The theories' names, the analysis level, and the view from the window are provided. </w:t>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 xml:space="preserve">Conflict (Macro and Vineyard): </w:t>
      </w:r>
    </w:p>
    <w:p w:rsidR="00000000" w:rsidDel="00000000" w:rsidP="00000000" w:rsidRDefault="00000000" w:rsidRPr="00000000" w14:paraId="00000006">
      <w:pPr>
        <w:ind w:left="720" w:firstLine="0"/>
        <w:rPr/>
      </w:pPr>
      <w:r w:rsidDel="00000000" w:rsidR="00000000" w:rsidRPr="00000000">
        <w:rPr>
          <w:rtl w:val="0"/>
        </w:rPr>
        <w:t xml:space="preserve">Functionalist (Macro and Village):</w:t>
      </w:r>
    </w:p>
    <w:p w:rsidR="00000000" w:rsidDel="00000000" w:rsidP="00000000" w:rsidRDefault="00000000" w:rsidRPr="00000000" w14:paraId="00000007">
      <w:pPr>
        <w:ind w:left="720" w:firstLine="0"/>
        <w:rPr/>
      </w:pPr>
      <w:r w:rsidDel="00000000" w:rsidR="00000000" w:rsidRPr="00000000">
        <w:rPr>
          <w:rtl w:val="0"/>
        </w:rPr>
        <w:t xml:space="preserve">Symbolic Interaction (Micro and Meadow):</w:t>
      </w:r>
      <w:r w:rsidDel="00000000" w:rsidR="00000000" w:rsidRPr="00000000">
        <w:rPr>
          <w:rtl w:val="0"/>
        </w:rPr>
      </w:r>
    </w:p>
    <w:p w:rsidR="00000000" w:rsidDel="00000000" w:rsidP="00000000" w:rsidRDefault="00000000" w:rsidRPr="00000000" w14:paraId="00000008">
      <w:pPr>
        <w:pStyle w:val="Heading3"/>
        <w:rPr>
          <w:color w:val="854ea7"/>
        </w:rPr>
      </w:pPr>
      <w:bookmarkStart w:colFirst="0" w:colLast="0" w:name="_2snjac4e2n9v" w:id="2"/>
      <w:bookmarkEnd w:id="2"/>
      <w:r w:rsidDel="00000000" w:rsidR="00000000" w:rsidRPr="00000000">
        <w:rPr>
          <w:color w:val="854ea7"/>
          <w:rtl w:val="0"/>
        </w:rPr>
        <w:t xml:space="preserve">1.2.1 Social Structures</w:t>
      </w:r>
    </w:p>
    <w:p w:rsidR="00000000" w:rsidDel="00000000" w:rsidP="00000000" w:rsidRDefault="00000000" w:rsidRPr="00000000" w14:paraId="00000009">
      <w:pPr>
        <w:ind w:left="720" w:firstLine="0"/>
        <w:rPr/>
      </w:pPr>
      <w:r w:rsidDel="00000000" w:rsidR="00000000" w:rsidRPr="00000000">
        <w:rPr>
          <w:rtl w:val="0"/>
        </w:rPr>
        <w:t xml:space="preserve">Write the definition of </w:t>
      </w:r>
      <w:r w:rsidDel="00000000" w:rsidR="00000000" w:rsidRPr="00000000">
        <w:rPr>
          <w:b w:val="1"/>
          <w:color w:val="f60f62"/>
          <w:rtl w:val="0"/>
        </w:rPr>
        <w:t xml:space="preserve">social structures</w:t>
      </w:r>
      <w:r w:rsidDel="00000000" w:rsidR="00000000" w:rsidRPr="00000000">
        <w:rPr>
          <w:rtl w:val="0"/>
        </w:rPr>
        <w:t xml:space="preserve">. Discuss how the Industrial Revolution significantly changed two social structures in Western Europe and/or America. </w:t>
      </w:r>
      <w:r w:rsidDel="00000000" w:rsidR="00000000" w:rsidRPr="00000000">
        <w:rPr>
          <w:rtl w:val="0"/>
        </w:rPr>
      </w:r>
    </w:p>
    <w:p w:rsidR="00000000" w:rsidDel="00000000" w:rsidP="00000000" w:rsidRDefault="00000000" w:rsidRPr="00000000" w14:paraId="0000000A">
      <w:pPr>
        <w:pStyle w:val="Heading3"/>
        <w:rPr>
          <w:color w:val="854ea7"/>
        </w:rPr>
      </w:pPr>
      <w:bookmarkStart w:colFirst="0" w:colLast="0" w:name="_g3g1n9istyco" w:id="3"/>
      <w:bookmarkEnd w:id="3"/>
      <w:r w:rsidDel="00000000" w:rsidR="00000000" w:rsidRPr="00000000">
        <w:rPr>
          <w:color w:val="854ea7"/>
          <w:rtl w:val="0"/>
        </w:rPr>
        <w:t xml:space="preserve">1.3.1 Fair Trade</w:t>
      </w:r>
    </w:p>
    <w:p w:rsidR="00000000" w:rsidDel="00000000" w:rsidP="00000000" w:rsidRDefault="00000000" w:rsidRPr="00000000" w14:paraId="0000000B">
      <w:pPr>
        <w:ind w:left="720" w:firstLine="0"/>
        <w:rPr/>
      </w:pPr>
      <w:r w:rsidDel="00000000" w:rsidR="00000000" w:rsidRPr="00000000">
        <w:rPr>
          <w:rtl w:val="0"/>
        </w:rPr>
        <w:t xml:space="preserve">Can you think of examples of other industries that have social problems associated with them, like the Cocoa Industry? How could they benefit from Fair Trade practices? Are there any downsides to Fair Trade practices?</w:t>
      </w:r>
      <w:r w:rsidDel="00000000" w:rsidR="00000000" w:rsidRPr="00000000">
        <w:rPr>
          <w:rtl w:val="0"/>
        </w:rPr>
      </w:r>
    </w:p>
    <w:p w:rsidR="00000000" w:rsidDel="00000000" w:rsidP="00000000" w:rsidRDefault="00000000" w:rsidRPr="00000000" w14:paraId="0000000C">
      <w:pPr>
        <w:pStyle w:val="Heading3"/>
        <w:rPr>
          <w:color w:val="854ea7"/>
        </w:rPr>
      </w:pPr>
      <w:bookmarkStart w:colFirst="0" w:colLast="0" w:name="_x3e8tzyvjryu" w:id="4"/>
      <w:bookmarkEnd w:id="4"/>
      <w:r w:rsidDel="00000000" w:rsidR="00000000" w:rsidRPr="00000000">
        <w:rPr>
          <w:color w:val="854ea7"/>
          <w:rtl w:val="0"/>
        </w:rPr>
        <w:t xml:space="preserve">More Than a Theory</w:t>
      </w:r>
    </w:p>
    <w:p w:rsidR="00000000" w:rsidDel="00000000" w:rsidP="00000000" w:rsidRDefault="00000000" w:rsidRPr="00000000" w14:paraId="0000000D">
      <w:pPr>
        <w:pStyle w:val="Heading3"/>
        <w:rPr>
          <w:color w:val="854ea7"/>
        </w:rPr>
      </w:pPr>
      <w:bookmarkStart w:colFirst="0" w:colLast="0" w:name="_npiiz9peb40z" w:id="5"/>
      <w:bookmarkEnd w:id="5"/>
      <w:r w:rsidDel="00000000" w:rsidR="00000000" w:rsidRPr="00000000">
        <w:rPr>
          <w:color w:val="854ea7"/>
          <w:rtl w:val="0"/>
        </w:rPr>
        <w:tab/>
        <w:t xml:space="preserve">1.3.2 Functionalist </w:t>
      </w:r>
    </w:p>
    <w:p w:rsidR="00000000" w:rsidDel="00000000" w:rsidP="00000000" w:rsidRDefault="00000000" w:rsidRPr="00000000" w14:paraId="0000000E">
      <w:pPr>
        <w:ind w:left="720" w:firstLine="0"/>
        <w:rPr/>
      </w:pPr>
      <w:r w:rsidDel="00000000" w:rsidR="00000000" w:rsidRPr="00000000">
        <w:rPr>
          <w:rtl w:val="0"/>
        </w:rPr>
        <w:t xml:space="preserve">Can you think of examples of how social policy has been used to correct a social problem?</w:t>
      </w:r>
      <w:r w:rsidDel="00000000" w:rsidR="00000000" w:rsidRPr="00000000">
        <w:rPr>
          <w:rtl w:val="0"/>
        </w:rPr>
      </w:r>
    </w:p>
    <w:p w:rsidR="00000000" w:rsidDel="00000000" w:rsidP="00000000" w:rsidRDefault="00000000" w:rsidRPr="00000000" w14:paraId="0000000F">
      <w:pPr>
        <w:pStyle w:val="Heading3"/>
        <w:rPr>
          <w:color w:val="854ea7"/>
        </w:rPr>
      </w:pPr>
      <w:bookmarkStart w:colFirst="0" w:colLast="0" w:name="_sc6ynv9ne3gb" w:id="6"/>
      <w:bookmarkEnd w:id="6"/>
      <w:r w:rsidDel="00000000" w:rsidR="00000000" w:rsidRPr="00000000">
        <w:rPr>
          <w:color w:val="854ea7"/>
          <w:rtl w:val="0"/>
        </w:rPr>
        <w:tab/>
        <w:t xml:space="preserve">1.3.3 Conflict</w:t>
      </w:r>
    </w:p>
    <w:p w:rsidR="00000000" w:rsidDel="00000000" w:rsidP="00000000" w:rsidRDefault="00000000" w:rsidRPr="00000000" w14:paraId="00000010">
      <w:pPr>
        <w:ind w:left="720" w:firstLine="0"/>
        <w:rPr/>
      </w:pPr>
      <w:r w:rsidDel="00000000" w:rsidR="00000000" w:rsidRPr="00000000">
        <w:rPr>
          <w:rtl w:val="0"/>
        </w:rPr>
        <w:t xml:space="preserve">How are social policies kept in place that harm groups of people, and how are the lack of social policies to protect groups of people left unaddressed?</w:t>
      </w:r>
      <w:r w:rsidDel="00000000" w:rsidR="00000000" w:rsidRPr="00000000">
        <w:rPr>
          <w:rtl w:val="0"/>
        </w:rPr>
      </w:r>
    </w:p>
    <w:p w:rsidR="00000000" w:rsidDel="00000000" w:rsidP="00000000" w:rsidRDefault="00000000" w:rsidRPr="00000000" w14:paraId="00000011">
      <w:pPr>
        <w:pStyle w:val="Heading3"/>
        <w:rPr>
          <w:color w:val="854ea7"/>
        </w:rPr>
      </w:pPr>
      <w:bookmarkStart w:colFirst="0" w:colLast="0" w:name="_v8xyde18di0b" w:id="7"/>
      <w:bookmarkEnd w:id="7"/>
      <w:r w:rsidDel="00000000" w:rsidR="00000000" w:rsidRPr="00000000">
        <w:rPr>
          <w:color w:val="854ea7"/>
          <w:rtl w:val="0"/>
        </w:rPr>
        <w:tab/>
        <w:t xml:space="preserve">1.3.4 Symbolic Interactionist </w:t>
      </w:r>
    </w:p>
    <w:p w:rsidR="00000000" w:rsidDel="00000000" w:rsidP="00000000" w:rsidRDefault="00000000" w:rsidRPr="00000000" w14:paraId="00000012">
      <w:pPr>
        <w:ind w:left="720" w:firstLine="0"/>
        <w:rPr/>
      </w:pPr>
      <w:r w:rsidDel="00000000" w:rsidR="00000000" w:rsidRPr="00000000">
        <w:rPr>
          <w:rtl w:val="0"/>
        </w:rPr>
        <w:t xml:space="preserve">If you were to interview children, adolescents, and adults working in harsh conditions within cocoa farms, what specific questions would you ask them about their work environment?</w:t>
      </w:r>
      <w:r w:rsidDel="00000000" w:rsidR="00000000" w:rsidRPr="00000000">
        <w:rPr>
          <w:rtl w:val="0"/>
        </w:rPr>
      </w:r>
    </w:p>
    <w:p w:rsidR="00000000" w:rsidDel="00000000" w:rsidP="00000000" w:rsidRDefault="00000000" w:rsidRPr="00000000" w14:paraId="00000013">
      <w:pPr>
        <w:pStyle w:val="Heading3"/>
        <w:rPr>
          <w:color w:val="854ea7"/>
        </w:rPr>
      </w:pPr>
      <w:bookmarkStart w:colFirst="0" w:colLast="0" w:name="_76y3g045q6e9" w:id="8"/>
      <w:bookmarkEnd w:id="8"/>
      <w:r w:rsidDel="00000000" w:rsidR="00000000" w:rsidRPr="00000000">
        <w:rPr>
          <w:color w:val="854ea7"/>
          <w:rtl w:val="0"/>
        </w:rPr>
        <w:t xml:space="preserve">1.4.1 Anomie and the Great Recession </w:t>
      </w:r>
    </w:p>
    <w:p w:rsidR="00000000" w:rsidDel="00000000" w:rsidP="00000000" w:rsidRDefault="00000000" w:rsidRPr="00000000" w14:paraId="00000014">
      <w:pPr>
        <w:ind w:left="720" w:firstLine="0"/>
        <w:rPr/>
      </w:pPr>
      <w:r w:rsidDel="00000000" w:rsidR="00000000" w:rsidRPr="00000000">
        <w:rPr>
          <w:rtl w:val="0"/>
        </w:rPr>
        <w:t xml:space="preserve">How did people you know react to the Great Recession of 2008? Can their reactions be explained by anomie?</w:t>
      </w:r>
      <w:r w:rsidDel="00000000" w:rsidR="00000000" w:rsidRPr="00000000">
        <w:rPr>
          <w:rtl w:val="0"/>
        </w:rPr>
      </w:r>
    </w:p>
    <w:p w:rsidR="00000000" w:rsidDel="00000000" w:rsidP="00000000" w:rsidRDefault="00000000" w:rsidRPr="00000000" w14:paraId="00000015">
      <w:pPr>
        <w:pStyle w:val="Heading3"/>
        <w:rPr>
          <w:color w:val="854ea7"/>
        </w:rPr>
      </w:pPr>
      <w:bookmarkStart w:colFirst="0" w:colLast="0" w:name="_8xvo04mpke9l" w:id="9"/>
      <w:bookmarkEnd w:id="9"/>
      <w:r w:rsidDel="00000000" w:rsidR="00000000" w:rsidRPr="00000000">
        <w:rPr>
          <w:color w:val="854ea7"/>
          <w:rtl w:val="0"/>
        </w:rPr>
        <w:t xml:space="preserve">1.5.1 Globalization </w:t>
      </w:r>
    </w:p>
    <w:p w:rsidR="00000000" w:rsidDel="00000000" w:rsidP="00000000" w:rsidRDefault="00000000" w:rsidRPr="00000000" w14:paraId="00000016">
      <w:pPr>
        <w:ind w:left="720" w:firstLine="0"/>
        <w:rPr/>
      </w:pPr>
      <w:r w:rsidDel="00000000" w:rsidR="00000000" w:rsidRPr="00000000">
        <w:rPr>
          <w:rtl w:val="0"/>
        </w:rPr>
        <w:t xml:space="preserve">Starbucks is just one example of globalization in the 21</w:t>
      </w:r>
      <w:r w:rsidDel="00000000" w:rsidR="00000000" w:rsidRPr="00000000">
        <w:rPr>
          <w:vertAlign w:val="superscript"/>
          <w:rtl w:val="0"/>
        </w:rPr>
        <w:t xml:space="preserve">st</w:t>
      </w:r>
      <w:r w:rsidDel="00000000" w:rsidR="00000000" w:rsidRPr="00000000">
        <w:rPr>
          <w:rtl w:val="0"/>
        </w:rPr>
        <w:t xml:space="preserve"> Century. McDonald’s is another example. Can you think of other businesses or products that can illustrate globalization? </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right"/>
      <w:rPr/>
    </w:pPr>
    <w:r w:rsidDel="00000000" w:rsidR="00000000" w:rsidRPr="00000000">
      <w:rPr/>
      <w:drawing>
        <wp:inline distB="114300" distT="114300" distL="114300" distR="114300">
          <wp:extent cx="914400" cy="338328"/>
          <wp:effectExtent b="0" l="0" r="0" t="0"/>
          <wp:docPr id="2"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jc w:val="right"/>
      <w:rPr/>
    </w:pPr>
    <w:r w:rsidDel="00000000" w:rsidR="00000000" w:rsidRPr="00000000">
      <w:rPr/>
      <w:drawing>
        <wp:inline distB="114300" distT="114300" distL="114300" distR="114300">
          <wp:extent cx="914400" cy="338328"/>
          <wp:effectExtent b="0" l="0" r="0" t="0"/>
          <wp:docPr id="3"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Style w:val="Heading2"/>
      <w:jc w:val="left"/>
      <w:rPr/>
    </w:pPr>
    <w:bookmarkStart w:colFirst="0" w:colLast="0" w:name="_7aanuotecuth" w:id="10"/>
    <w:bookmarkEnd w:id="10"/>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Style w:val="Heading2"/>
      <w:jc w:val="center"/>
      <w:rPr/>
    </w:pPr>
    <w:bookmarkStart w:colFirst="0" w:colLast="0" w:name="_ds09wg520r4m" w:id="11"/>
    <w:bookmarkEnd w:id="11"/>
    <w:r w:rsidDel="00000000" w:rsidR="00000000" w:rsidRPr="00000000">
      <w:rPr>
        <w:b w:val="1"/>
        <w:color w:val="b7448a"/>
      </w:rPr>
      <w:drawing>
        <wp:inline distB="114300" distT="114300" distL="114300" distR="114300">
          <wp:extent cx="5486400" cy="1430062"/>
          <wp:effectExtent b="0" l="0" r="0" t="0"/>
          <wp:docPr id="1"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