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ua25d0x6x7e8" w:id="0"/>
      <w:bookmarkEnd w:id="0"/>
      <w:r w:rsidDel="00000000" w:rsidR="00000000" w:rsidRPr="00000000">
        <w:rPr>
          <w:rFonts w:ascii="Helvetica Neue" w:cs="Helvetica Neue" w:eastAsia="Helvetica Neue" w:hAnsi="Helvetica Neue"/>
          <w:b w:val="1"/>
          <w:color w:val="b7448a"/>
          <w:rtl w:val="0"/>
        </w:rPr>
        <w:t xml:space="preserve">Chapter 13 Discussion Questions</w:t>
      </w:r>
    </w:p>
    <w:p w:rsidR="00000000" w:rsidDel="00000000" w:rsidP="00000000" w:rsidRDefault="00000000" w:rsidRPr="00000000" w14:paraId="00000002">
      <w:pPr>
        <w:pStyle w:val="Heading3"/>
        <w:rPr>
          <w:rFonts w:ascii="Helvetica Neue" w:cs="Helvetica Neue" w:eastAsia="Helvetica Neue" w:hAnsi="Helvetica Neue"/>
          <w:color w:val="854ea7"/>
        </w:rPr>
      </w:pPr>
      <w:bookmarkStart w:colFirst="0" w:colLast="0" w:name="_qvrr4illve0m" w:id="1"/>
      <w:bookmarkEnd w:id="1"/>
      <w:r w:rsidDel="00000000" w:rsidR="00000000" w:rsidRPr="00000000">
        <w:rPr>
          <w:rFonts w:ascii="Helvetica Neue" w:cs="Helvetica Neue" w:eastAsia="Helvetica Neue" w:hAnsi="Helvetica Neue"/>
          <w:color w:val="854ea7"/>
          <w:rtl w:val="0"/>
        </w:rPr>
        <w:t xml:space="preserve">13.1.1 Cohabitation</w:t>
      </w:r>
    </w:p>
    <w:p w:rsidR="00000000" w:rsidDel="00000000" w:rsidP="00000000" w:rsidRDefault="00000000" w:rsidRPr="00000000" w14:paraId="00000003">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beliefs and values have historically constrained couples from cohabitating? What social changes have occurred to allow cohabitation to become a social norm within the courtship process? </w:t>
      </w:r>
      <w:r w:rsidDel="00000000" w:rsidR="00000000" w:rsidRPr="00000000">
        <w:rPr>
          <w:rtl w:val="0"/>
        </w:rPr>
      </w:r>
    </w:p>
    <w:p w:rsidR="00000000" w:rsidDel="00000000" w:rsidP="00000000" w:rsidRDefault="00000000" w:rsidRPr="00000000" w14:paraId="00000004">
      <w:pPr>
        <w:pStyle w:val="Heading3"/>
        <w:rPr>
          <w:rFonts w:ascii="Helvetica Neue" w:cs="Helvetica Neue" w:eastAsia="Helvetica Neue" w:hAnsi="Helvetica Neue"/>
          <w:color w:val="854ea7"/>
        </w:rPr>
      </w:pPr>
      <w:bookmarkStart w:colFirst="0" w:colLast="0" w:name="_2snjac4e2n9v" w:id="2"/>
      <w:bookmarkEnd w:id="2"/>
      <w:r w:rsidDel="00000000" w:rsidR="00000000" w:rsidRPr="00000000">
        <w:rPr>
          <w:rFonts w:ascii="Helvetica Neue" w:cs="Helvetica Neue" w:eastAsia="Helvetica Neue" w:hAnsi="Helvetica Neue"/>
          <w:color w:val="854ea7"/>
          <w:rtl w:val="0"/>
        </w:rPr>
        <w:t xml:space="preserve">13.2.1 Parenting Styles</w:t>
      </w:r>
    </w:p>
    <w:p w:rsidR="00000000" w:rsidDel="00000000" w:rsidP="00000000" w:rsidRDefault="00000000" w:rsidRPr="00000000" w14:paraId="00000005">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Review the different parenting styles discussed in the chapter. What type of parenting style did your parents have with you? In your opinion, is one parenting style better than another? </w:t>
      </w:r>
      <w:r w:rsidDel="00000000" w:rsidR="00000000" w:rsidRPr="00000000">
        <w:rPr>
          <w:rtl w:val="0"/>
        </w:rPr>
      </w:r>
    </w:p>
    <w:p w:rsidR="00000000" w:rsidDel="00000000" w:rsidP="00000000" w:rsidRDefault="00000000" w:rsidRPr="00000000" w14:paraId="00000006">
      <w:pPr>
        <w:pStyle w:val="Heading3"/>
        <w:rPr>
          <w:rFonts w:ascii="Helvetica Neue" w:cs="Helvetica Neue" w:eastAsia="Helvetica Neue" w:hAnsi="Helvetica Neue"/>
          <w:color w:val="854ea7"/>
        </w:rPr>
      </w:pPr>
      <w:bookmarkStart w:colFirst="0" w:colLast="0" w:name="_g3g1n9istyco" w:id="3"/>
      <w:bookmarkEnd w:id="3"/>
      <w:r w:rsidDel="00000000" w:rsidR="00000000" w:rsidRPr="00000000">
        <w:rPr>
          <w:rFonts w:ascii="Helvetica Neue" w:cs="Helvetica Neue" w:eastAsia="Helvetica Neue" w:hAnsi="Helvetica Neue"/>
          <w:color w:val="854ea7"/>
          <w:rtl w:val="0"/>
        </w:rPr>
        <w:t xml:space="preserve">13.3.1 Family Social Problems</w:t>
      </w:r>
    </w:p>
    <w:p w:rsidR="00000000" w:rsidDel="00000000" w:rsidP="00000000" w:rsidRDefault="00000000" w:rsidRPr="00000000" w14:paraId="00000007">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do you think are the three most important social problems facing families today? Will these issues be resolved in the next twenty years? Why or why not? </w:t>
      </w:r>
      <w:r w:rsidDel="00000000" w:rsidR="00000000" w:rsidRPr="00000000">
        <w:rPr>
          <w:rtl w:val="0"/>
        </w:rPr>
      </w:r>
    </w:p>
    <w:p w:rsidR="00000000" w:rsidDel="00000000" w:rsidP="00000000" w:rsidRDefault="00000000" w:rsidRPr="00000000" w14:paraId="00000008">
      <w:pPr>
        <w:pStyle w:val="Heading3"/>
        <w:rPr>
          <w:rFonts w:ascii="Helvetica Neue" w:cs="Helvetica Neue" w:eastAsia="Helvetica Neue" w:hAnsi="Helvetica Neue"/>
          <w:color w:val="854ea7"/>
        </w:rPr>
      </w:pPr>
      <w:bookmarkStart w:colFirst="0" w:colLast="0" w:name="_x3e8tzyvjryu" w:id="4"/>
      <w:bookmarkEnd w:id="4"/>
      <w:r w:rsidDel="00000000" w:rsidR="00000000" w:rsidRPr="00000000">
        <w:rPr>
          <w:rFonts w:ascii="Helvetica Neue" w:cs="Helvetica Neue" w:eastAsia="Helvetica Neue" w:hAnsi="Helvetica Neue"/>
          <w:color w:val="854ea7"/>
          <w:rtl w:val="0"/>
        </w:rPr>
        <w:t xml:space="preserve">More Than a Theory</w:t>
      </w:r>
    </w:p>
    <w:p w:rsidR="00000000" w:rsidDel="00000000" w:rsidP="00000000" w:rsidRDefault="00000000" w:rsidRPr="00000000" w14:paraId="00000009">
      <w:pPr>
        <w:pStyle w:val="Heading3"/>
        <w:rPr>
          <w:rFonts w:ascii="Helvetica Neue" w:cs="Helvetica Neue" w:eastAsia="Helvetica Neue" w:hAnsi="Helvetica Neue"/>
          <w:color w:val="854ea7"/>
        </w:rPr>
      </w:pPr>
      <w:bookmarkStart w:colFirst="0" w:colLast="0" w:name="_npiiz9peb40z" w:id="5"/>
      <w:bookmarkEnd w:id="5"/>
      <w:r w:rsidDel="00000000" w:rsidR="00000000" w:rsidRPr="00000000">
        <w:rPr>
          <w:rFonts w:ascii="Helvetica Neue" w:cs="Helvetica Neue" w:eastAsia="Helvetica Neue" w:hAnsi="Helvetica Neue"/>
          <w:color w:val="854ea7"/>
          <w:rtl w:val="0"/>
        </w:rPr>
        <w:tab/>
        <w:t xml:space="preserve">13.3.2 Functionalist </w:t>
      </w:r>
    </w:p>
    <w:p w:rsidR="00000000" w:rsidDel="00000000" w:rsidP="00000000" w:rsidRDefault="00000000" w:rsidRPr="00000000" w14:paraId="0000000A">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does the government promote and protect the family? Can you think of new policies to implement to further protect the American family? </w:t>
      </w:r>
      <w:r w:rsidDel="00000000" w:rsidR="00000000" w:rsidRPr="00000000">
        <w:rPr>
          <w:rtl w:val="0"/>
        </w:rPr>
      </w:r>
    </w:p>
    <w:p w:rsidR="00000000" w:rsidDel="00000000" w:rsidP="00000000" w:rsidRDefault="00000000" w:rsidRPr="00000000" w14:paraId="0000000B">
      <w:pPr>
        <w:pStyle w:val="Heading3"/>
        <w:rPr>
          <w:rFonts w:ascii="Helvetica Neue" w:cs="Helvetica Neue" w:eastAsia="Helvetica Neue" w:hAnsi="Helvetica Neue"/>
          <w:color w:val="854ea7"/>
        </w:rPr>
      </w:pPr>
      <w:bookmarkStart w:colFirst="0" w:colLast="0" w:name="_sc6ynv9ne3gb" w:id="6"/>
      <w:bookmarkEnd w:id="6"/>
      <w:r w:rsidDel="00000000" w:rsidR="00000000" w:rsidRPr="00000000">
        <w:rPr>
          <w:rFonts w:ascii="Helvetica Neue" w:cs="Helvetica Neue" w:eastAsia="Helvetica Neue" w:hAnsi="Helvetica Neue"/>
          <w:color w:val="854ea7"/>
          <w:rtl w:val="0"/>
        </w:rPr>
        <w:tab/>
        <w:t xml:space="preserve">13.3.3 Conflict</w:t>
      </w:r>
    </w:p>
    <w:p w:rsidR="00000000" w:rsidDel="00000000" w:rsidP="00000000" w:rsidRDefault="00000000" w:rsidRPr="00000000" w14:paraId="0000000C">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are the macro-level public policies that might change the way people view domestic violence?</w:t>
      </w:r>
      <w:r w:rsidDel="00000000" w:rsidR="00000000" w:rsidRPr="00000000">
        <w:rPr>
          <w:rtl w:val="0"/>
        </w:rPr>
      </w:r>
    </w:p>
    <w:p w:rsidR="00000000" w:rsidDel="00000000" w:rsidP="00000000" w:rsidRDefault="00000000" w:rsidRPr="00000000" w14:paraId="0000000D">
      <w:pPr>
        <w:pStyle w:val="Heading3"/>
        <w:rPr>
          <w:rFonts w:ascii="Helvetica Neue" w:cs="Helvetica Neue" w:eastAsia="Helvetica Neue" w:hAnsi="Helvetica Neue"/>
          <w:color w:val="854ea7"/>
        </w:rPr>
      </w:pPr>
      <w:bookmarkStart w:colFirst="0" w:colLast="0" w:name="_v8xyde18di0b" w:id="7"/>
      <w:bookmarkEnd w:id="7"/>
      <w:r w:rsidDel="00000000" w:rsidR="00000000" w:rsidRPr="00000000">
        <w:rPr>
          <w:rFonts w:ascii="Helvetica Neue" w:cs="Helvetica Neue" w:eastAsia="Helvetica Neue" w:hAnsi="Helvetica Neue"/>
          <w:color w:val="854ea7"/>
          <w:rtl w:val="0"/>
        </w:rPr>
        <w:tab/>
        <w:t xml:space="preserve">13.3.4 Symbolic Interactionist </w:t>
      </w:r>
    </w:p>
    <w:p w:rsidR="00000000" w:rsidDel="00000000" w:rsidP="00000000" w:rsidRDefault="00000000" w:rsidRPr="00000000" w14:paraId="0000000E">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What interventions can lessen the cycle of abuse? </w:t>
      </w:r>
      <w:r w:rsidDel="00000000" w:rsidR="00000000" w:rsidRPr="00000000">
        <w:rPr>
          <w:rtl w:val="0"/>
        </w:rPr>
      </w:r>
    </w:p>
    <w:p w:rsidR="00000000" w:rsidDel="00000000" w:rsidP="00000000" w:rsidRDefault="00000000" w:rsidRPr="00000000" w14:paraId="0000000F">
      <w:pPr>
        <w:pStyle w:val="Heading3"/>
        <w:rPr>
          <w:rFonts w:ascii="Helvetica Neue" w:cs="Helvetica Neue" w:eastAsia="Helvetica Neue" w:hAnsi="Helvetica Neue"/>
          <w:color w:val="854ea7"/>
        </w:rPr>
      </w:pPr>
      <w:bookmarkStart w:colFirst="0" w:colLast="0" w:name="_76y3g045q6e9" w:id="8"/>
      <w:bookmarkEnd w:id="8"/>
      <w:r w:rsidDel="00000000" w:rsidR="00000000" w:rsidRPr="00000000">
        <w:rPr>
          <w:rFonts w:ascii="Helvetica Neue" w:cs="Helvetica Neue" w:eastAsia="Helvetica Neue" w:hAnsi="Helvetica Neue"/>
          <w:color w:val="854ea7"/>
          <w:rtl w:val="0"/>
        </w:rPr>
        <w:t xml:space="preserve">13.4.1 Family and the Sociological Imagination</w:t>
      </w:r>
    </w:p>
    <w:p w:rsidR="00000000" w:rsidDel="00000000" w:rsidP="00000000" w:rsidRDefault="00000000" w:rsidRPr="00000000" w14:paraId="00000010">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Your book discusses teen pregnancy and divorce as examples of issues that have both personal and public natures. Can you identify other examples associated with the family that has both personal troubles and public issues? </w:t>
      </w:r>
      <w:r w:rsidDel="00000000" w:rsidR="00000000" w:rsidRPr="00000000">
        <w:rPr>
          <w:rtl w:val="0"/>
        </w:rPr>
      </w:r>
    </w:p>
    <w:p w:rsidR="00000000" w:rsidDel="00000000" w:rsidP="00000000" w:rsidRDefault="00000000" w:rsidRPr="00000000" w14:paraId="00000011">
      <w:pPr>
        <w:pStyle w:val="Heading3"/>
        <w:rPr>
          <w:rFonts w:ascii="Helvetica Neue" w:cs="Helvetica Neue" w:eastAsia="Helvetica Neue" w:hAnsi="Helvetica Neue"/>
          <w:color w:val="854ea7"/>
        </w:rPr>
      </w:pPr>
      <w:bookmarkStart w:colFirst="0" w:colLast="0" w:name="_8xvo04mpke9l" w:id="9"/>
      <w:bookmarkEnd w:id="9"/>
      <w:r w:rsidDel="00000000" w:rsidR="00000000" w:rsidRPr="00000000">
        <w:rPr>
          <w:rFonts w:ascii="Helvetica Neue" w:cs="Helvetica Neue" w:eastAsia="Helvetica Neue" w:hAnsi="Helvetica Neue"/>
          <w:color w:val="854ea7"/>
          <w:rtl w:val="0"/>
        </w:rPr>
        <w:t xml:space="preserve">13.5.1 Paternal Leave</w:t>
      </w:r>
    </w:p>
    <w:p w:rsidR="00000000" w:rsidDel="00000000" w:rsidP="00000000" w:rsidRDefault="00000000" w:rsidRPr="00000000" w14:paraId="00000012">
      <w:pPr>
        <w:ind w:left="720" w:firstLine="0"/>
        <w:rPr/>
      </w:pPr>
      <w:r w:rsidDel="00000000" w:rsidR="00000000" w:rsidRPr="00000000">
        <w:rPr>
          <w:rFonts w:ascii="Helvetica Neue" w:cs="Helvetica Neue" w:eastAsia="Helvetica Neue" w:hAnsi="Helvetica Neue"/>
          <w:sz w:val="24"/>
          <w:szCs w:val="24"/>
          <w:rtl w:val="0"/>
        </w:rPr>
        <w:t xml:space="preserve">In your opinion, will the issue of parental leave in the United States be solved in your lifetime? Consider the leave policies in other countries and create your ideal paternal leave policy that would benefit all different types of families.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right"/>
      <w:rPr/>
    </w:pPr>
    <w:r w:rsidDel="00000000" w:rsidR="00000000" w:rsidRPr="00000000">
      <w:rPr>
        <w:rFonts w:ascii="Helvetica Neue" w:cs="Helvetica Neue" w:eastAsia="Helvetica Neue" w:hAnsi="Helvetica Neue"/>
        <w:sz w:val="24"/>
        <w:szCs w:val="24"/>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right"/>
      <w:rPr/>
    </w:pPr>
    <w:r w:rsidDel="00000000" w:rsidR="00000000" w:rsidRPr="00000000">
      <w:rPr>
        <w:rFonts w:ascii="Helvetica Neue" w:cs="Helvetica Neue" w:eastAsia="Helvetica Neue" w:hAnsi="Helvetica Neue"/>
        <w:sz w:val="24"/>
        <w:szCs w:val="24"/>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Style w:val="Heading2"/>
      <w:jc w:val="center"/>
      <w:rPr/>
    </w:pPr>
    <w:bookmarkStart w:colFirst="0" w:colLast="0" w:name="_pftzq2v3rx7o" w:id="10"/>
    <w:bookmarkEnd w:id="10"/>
    <w:r w:rsidDel="00000000" w:rsidR="00000000" w:rsidRPr="00000000">
      <w:rPr>
        <w:rFonts w:ascii="Helvetica Neue" w:cs="Helvetica Neue" w:eastAsia="Helvetica Neue" w:hAnsi="Helvetica Neue"/>
        <w:b w:val="1"/>
        <w:color w:val="b7448a"/>
      </w:rPr>
      <w:drawing>
        <wp:inline distB="114300" distT="114300" distL="114300" distR="114300">
          <wp:extent cx="5486400" cy="1430062"/>
          <wp:effectExtent b="0" l="0" r="0" t="0"/>
          <wp:docPr id="2"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