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F0" w:rsidRPr="000543ED" w:rsidRDefault="004F457C">
      <w:pPr>
        <w:pStyle w:val="Heading2"/>
        <w:jc w:val="center"/>
        <w:rPr>
          <w:rFonts w:ascii="Helvetica" w:eastAsia="Helvetica Neue" w:hAnsi="Helvetica" w:cs="Helvetica"/>
          <w:b/>
          <w:color w:val="B7448A"/>
        </w:rPr>
      </w:pPr>
      <w:bookmarkStart w:id="0" w:name="_y9h7siaxhvgm" w:colFirst="0" w:colLast="0"/>
      <w:bookmarkEnd w:id="0"/>
      <w:r w:rsidRPr="000543ED">
        <w:rPr>
          <w:rFonts w:ascii="Helvetica" w:eastAsia="Helvetica Neue" w:hAnsi="Helvetica" w:cs="Helvetica"/>
          <w:b/>
          <w:color w:val="B7448A"/>
        </w:rPr>
        <w:t>Chapter 13 Student Worksheet</w:t>
      </w:r>
    </w:p>
    <w:p w:rsidR="007B64F0" w:rsidRPr="000543ED" w:rsidRDefault="004F457C">
      <w:pPr>
        <w:ind w:left="720"/>
        <w:rPr>
          <w:rFonts w:ascii="Helvetica" w:eastAsia="Helvetica Neue" w:hAnsi="Helvetica" w:cs="Helvetica"/>
          <w:sz w:val="24"/>
          <w:szCs w:val="24"/>
        </w:rPr>
      </w:pPr>
      <w:proofErr w:type="spellStart"/>
      <w:r w:rsidRPr="000543ED">
        <w:rPr>
          <w:rFonts w:ascii="Helvetica" w:eastAsia="Helvetica Neue" w:hAnsi="Helvetica" w:cs="Helvetica"/>
          <w:sz w:val="24"/>
          <w:szCs w:val="24"/>
        </w:rPr>
        <w:t>SociologicalYOU</w:t>
      </w:r>
      <w:proofErr w:type="spellEnd"/>
      <w:r w:rsidRPr="000543ED">
        <w:rPr>
          <w:rFonts w:ascii="Helvetica" w:eastAsia="Helvetica Neue" w:hAnsi="Helvetica" w:cs="Helvetica"/>
          <w:sz w:val="24"/>
          <w:szCs w:val="24"/>
        </w:rPr>
        <w:t xml:space="preserve"> </w:t>
      </w:r>
      <w:r w:rsidRPr="000543ED">
        <w:rPr>
          <w:rFonts w:ascii="Helvetica" w:eastAsia="Helvetica Neue" w:hAnsi="Helvetica" w:cs="Helvetica"/>
          <w:b/>
          <w:color w:val="B7448A"/>
          <w:sz w:val="24"/>
          <w:szCs w:val="24"/>
        </w:rPr>
        <w:t>Chapter 13</w:t>
      </w:r>
      <w:r w:rsidRPr="000543ED">
        <w:rPr>
          <w:rFonts w:ascii="Helvetica" w:eastAsia="Helvetica Neue" w:hAnsi="Helvetica" w:cs="Helvetica"/>
          <w:sz w:val="24"/>
          <w:szCs w:val="24"/>
        </w:rPr>
        <w:t xml:space="preserve"> introduces you to the topics of mate selection, marriage, family abuse, and divorce. This chapter consists of the following modules: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B64F0" w:rsidRPr="000543ED">
        <w:tc>
          <w:tcPr>
            <w:tcW w:w="9360" w:type="dxa"/>
            <w:tcBorders>
              <w:top w:val="single" w:sz="12" w:space="0" w:color="F60F62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4F0" w:rsidRPr="000543ED" w:rsidRDefault="004F457C">
            <w:pPr>
              <w:widowControl w:val="0"/>
              <w:spacing w:line="240" w:lineRule="auto"/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</w:pPr>
            <w:r w:rsidRPr="000543ED">
              <w:rPr>
                <w:rFonts w:ascii="Helvetica" w:eastAsia="Helvetica Neue" w:hAnsi="Helvetica" w:cs="Helvetica"/>
                <w:b/>
                <w:color w:val="1C6FEC"/>
                <w:sz w:val="24"/>
                <w:szCs w:val="24"/>
              </w:rPr>
              <w:t>Module 1: Sociological Perspective —</w:t>
            </w:r>
            <w:r w:rsidRPr="000543ED"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  <w:t xml:space="preserve"> The Sociological Perspective of Marriage and Family</w:t>
            </w:r>
          </w:p>
        </w:tc>
      </w:tr>
      <w:tr w:rsidR="007B64F0" w:rsidRPr="000543ED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4F0" w:rsidRPr="000543ED" w:rsidRDefault="004F457C">
            <w:pPr>
              <w:widowControl w:val="0"/>
              <w:spacing w:line="240" w:lineRule="auto"/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</w:pPr>
            <w:r w:rsidRPr="000543ED">
              <w:rPr>
                <w:rFonts w:ascii="Helvetica" w:eastAsia="Helvetica Neue" w:hAnsi="Helvetica" w:cs="Helvetica"/>
                <w:b/>
                <w:color w:val="1C6FEC"/>
                <w:sz w:val="24"/>
                <w:szCs w:val="24"/>
              </w:rPr>
              <w:t>Module 2: Social Structures —</w:t>
            </w:r>
            <w:r w:rsidRPr="000543ED"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  <w:t xml:space="preserve"> Marriage and Family Structural Issues </w:t>
            </w:r>
          </w:p>
        </w:tc>
      </w:tr>
      <w:tr w:rsidR="007B64F0" w:rsidRPr="000543ED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4F0" w:rsidRPr="000543ED" w:rsidRDefault="004F457C">
            <w:pPr>
              <w:widowControl w:val="0"/>
              <w:spacing w:line="240" w:lineRule="auto"/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</w:pPr>
            <w:r w:rsidRPr="000543ED">
              <w:rPr>
                <w:rFonts w:ascii="Helvetica" w:eastAsia="Helvetica Neue" w:hAnsi="Helvetica" w:cs="Helvetica"/>
                <w:b/>
                <w:color w:val="1C6FEC"/>
                <w:sz w:val="24"/>
                <w:szCs w:val="24"/>
              </w:rPr>
              <w:t>Module 3: Social Problems —</w:t>
            </w:r>
            <w:r w:rsidRPr="000543ED"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  <w:t xml:space="preserve"> Problems in the Family </w:t>
            </w:r>
          </w:p>
        </w:tc>
      </w:tr>
      <w:tr w:rsidR="007B64F0" w:rsidRPr="000543ED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4F0" w:rsidRPr="000543ED" w:rsidRDefault="004F457C">
            <w:pPr>
              <w:widowControl w:val="0"/>
              <w:spacing w:line="240" w:lineRule="auto"/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</w:pPr>
            <w:r w:rsidRPr="000543ED">
              <w:rPr>
                <w:rFonts w:ascii="Helvetica" w:eastAsia="Helvetica Neue" w:hAnsi="Helvetica" w:cs="Helvetica"/>
                <w:b/>
                <w:color w:val="1C6FEC"/>
                <w:sz w:val="24"/>
                <w:szCs w:val="24"/>
              </w:rPr>
              <w:t>Module 4: Sociological Imagination —</w:t>
            </w:r>
            <w:r w:rsidRPr="000543ED"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  <w:t xml:space="preserve"> Understanding Family Dysfunctions in Context</w:t>
            </w:r>
          </w:p>
        </w:tc>
      </w:tr>
      <w:tr w:rsidR="007B64F0" w:rsidRPr="000543ED">
        <w:tc>
          <w:tcPr>
            <w:tcW w:w="9360" w:type="dxa"/>
            <w:tcBorders>
              <w:top w:val="nil"/>
              <w:left w:val="single" w:sz="12" w:space="0" w:color="F60F62"/>
              <w:bottom w:val="single" w:sz="12" w:space="0" w:color="F60F62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4F0" w:rsidRPr="000543ED" w:rsidRDefault="004F457C">
            <w:pPr>
              <w:widowControl w:val="0"/>
              <w:spacing w:line="240" w:lineRule="auto"/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</w:pPr>
            <w:r w:rsidRPr="000543ED">
              <w:rPr>
                <w:rFonts w:ascii="Helvetica" w:eastAsia="Helvetica Neue" w:hAnsi="Helvetica" w:cs="Helvetica"/>
                <w:b/>
                <w:color w:val="1C6FEC"/>
                <w:sz w:val="24"/>
                <w:szCs w:val="24"/>
              </w:rPr>
              <w:t>Module 5: Social Change —</w:t>
            </w:r>
            <w:r w:rsidRPr="000543ED">
              <w:rPr>
                <w:rFonts w:ascii="Helvetica" w:eastAsia="Helvetica Neue" w:hAnsi="Helvetica" w:cs="Helvetica"/>
                <w:color w:val="1C6FEC"/>
                <w:sz w:val="24"/>
                <w:szCs w:val="24"/>
              </w:rPr>
              <w:t xml:space="preserve"> The Evolving Family </w:t>
            </w:r>
          </w:p>
        </w:tc>
      </w:tr>
    </w:tbl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ind w:left="720"/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Before coming to class, complete the </w:t>
      </w:r>
      <w:r w:rsidRPr="000543ED">
        <w:rPr>
          <w:rFonts w:ascii="Helvetica" w:eastAsia="Helvetica Neue" w:hAnsi="Helvetica" w:cs="Helvetica"/>
          <w:b/>
          <w:color w:val="854EA7"/>
          <w:sz w:val="24"/>
          <w:szCs w:val="24"/>
        </w:rPr>
        <w:t>Student Responsibilities</w:t>
      </w:r>
      <w:r w:rsidRPr="000543ED">
        <w:rPr>
          <w:rFonts w:ascii="Helvetica" w:eastAsia="Helvetica Neue" w:hAnsi="Helvetica" w:cs="Helvetica"/>
          <w:sz w:val="24"/>
          <w:szCs w:val="24"/>
        </w:rPr>
        <w:t xml:space="preserve"> for </w:t>
      </w:r>
      <w:r w:rsidRPr="000543ED">
        <w:rPr>
          <w:rFonts w:ascii="Helvetica" w:eastAsia="Helvetica Neue" w:hAnsi="Helvetica" w:cs="Helvetica"/>
          <w:b/>
          <w:color w:val="B7448A"/>
          <w:sz w:val="24"/>
          <w:szCs w:val="24"/>
        </w:rPr>
        <w:t>Chapter 13</w:t>
      </w:r>
      <w:r w:rsidRPr="000543ED">
        <w:rPr>
          <w:rFonts w:ascii="Helvetica" w:eastAsia="Helvetica Neue" w:hAnsi="Helvetica" w:cs="Helvetica"/>
          <w:sz w:val="24"/>
          <w:szCs w:val="24"/>
        </w:rPr>
        <w:t>. The objective of this worksheet is to ensure that you are prepared to actively eng</w:t>
      </w:r>
      <w:r w:rsidRPr="000543ED">
        <w:rPr>
          <w:rFonts w:ascii="Helvetica" w:eastAsia="Helvetica Neue" w:hAnsi="Helvetica" w:cs="Helvetica"/>
          <w:sz w:val="24"/>
          <w:szCs w:val="24"/>
        </w:rPr>
        <w:t xml:space="preserve">age and participate in class. Please contact me if you have any questions or issues prior to the assignment due dates. </w:t>
      </w:r>
    </w:p>
    <w:p w:rsidR="007B64F0" w:rsidRPr="000543ED" w:rsidRDefault="004F457C">
      <w:pPr>
        <w:pStyle w:val="Heading3"/>
        <w:rPr>
          <w:rFonts w:ascii="Helvetica" w:eastAsia="Helvetica Neue" w:hAnsi="Helvetica" w:cs="Helvetica"/>
          <w:color w:val="854EA7"/>
        </w:rPr>
      </w:pPr>
      <w:bookmarkStart w:id="1" w:name="_xsaqm2wvnnz" w:colFirst="0" w:colLast="0"/>
      <w:bookmarkEnd w:id="1"/>
      <w:r w:rsidRPr="000543ED">
        <w:rPr>
          <w:rFonts w:ascii="Helvetica" w:eastAsia="Helvetica Neue" w:hAnsi="Helvetica" w:cs="Helvetica"/>
          <w:color w:val="854EA7"/>
        </w:rPr>
        <w:t>Student Responsibilities</w:t>
      </w:r>
    </w:p>
    <w:p w:rsidR="007B64F0" w:rsidRPr="000543ED" w:rsidRDefault="000543ED" w:rsidP="000543ED">
      <w:pPr>
        <w:ind w:left="36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387413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Read </w:t>
      </w:r>
      <w:r w:rsidR="004F457C" w:rsidRPr="000543ED">
        <w:rPr>
          <w:rFonts w:ascii="Helvetica" w:eastAsia="Helvetica Neue" w:hAnsi="Helvetica" w:cs="Helvetica"/>
          <w:b/>
          <w:color w:val="B7448A"/>
          <w:sz w:val="24"/>
          <w:szCs w:val="24"/>
        </w:rPr>
        <w:t>Chapter 13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 and complete the embedded quiz in the chapter to earn the digital </w:t>
      </w:r>
      <w:r w:rsidR="004F457C" w:rsidRPr="000543ED">
        <w:rPr>
          <w:rFonts w:ascii="Helvetica" w:eastAsia="Helvetica Neue" w:hAnsi="Helvetica" w:cs="Helvetica"/>
          <w:b/>
          <w:sz w:val="24"/>
          <w:szCs w:val="24"/>
        </w:rPr>
        <w:t>Chapter 13 Completion Certificate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. </w:t>
      </w:r>
    </w:p>
    <w:p w:rsidR="007B64F0" w:rsidRPr="000543ED" w:rsidRDefault="000543ED" w:rsidP="000543ED">
      <w:pPr>
        <w:ind w:left="36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5059822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Upload your </w:t>
      </w:r>
      <w:r w:rsidR="004F457C" w:rsidRPr="000543ED">
        <w:rPr>
          <w:rFonts w:ascii="Helvetica" w:eastAsia="Helvetica Neue" w:hAnsi="Helvetica" w:cs="Helvetica"/>
          <w:b/>
          <w:sz w:val="24"/>
          <w:szCs w:val="24"/>
        </w:rPr>
        <w:t>Chapter 13 Completion Certificate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 to the assignment submission folder. </w:t>
      </w:r>
    </w:p>
    <w:p w:rsidR="007B64F0" w:rsidRPr="000543ED" w:rsidRDefault="000543ED" w:rsidP="000543ED">
      <w:pPr>
        <w:ind w:left="36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1471936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Listen to the </w:t>
      </w:r>
      <w:r w:rsidR="004F457C" w:rsidRPr="000543ED">
        <w:rPr>
          <w:rFonts w:ascii="Helvetica" w:eastAsia="Helvetica Neue" w:hAnsi="Helvetica" w:cs="Helvetica"/>
          <w:b/>
          <w:sz w:val="24"/>
          <w:szCs w:val="24"/>
        </w:rPr>
        <w:t>Chapter 13 PowerPoint Audio Lecture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 located within </w:t>
      </w:r>
      <w:proofErr w:type="spellStart"/>
      <w:r w:rsidR="004F457C" w:rsidRPr="000543ED">
        <w:rPr>
          <w:rFonts w:ascii="Helvetica" w:eastAsia="Helvetica Neue" w:hAnsi="Helvetica" w:cs="Helvetica"/>
          <w:b/>
          <w:sz w:val="24"/>
          <w:szCs w:val="24"/>
        </w:rPr>
        <w:t>SociologicalYOU</w:t>
      </w:r>
      <w:proofErr w:type="spellEnd"/>
      <w:r w:rsidR="004F457C" w:rsidRPr="000543ED">
        <w:rPr>
          <w:rFonts w:ascii="Helvetica" w:eastAsia="Helvetica Neue" w:hAnsi="Helvetica" w:cs="Helvetica"/>
          <w:b/>
          <w:sz w:val="24"/>
          <w:szCs w:val="24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Student Resources. </w:t>
      </w:r>
    </w:p>
    <w:p w:rsidR="007B64F0" w:rsidRPr="000543ED" w:rsidRDefault="000543ED" w:rsidP="000543ED">
      <w:pPr>
        <w:ind w:left="36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81551858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Complete and upload this </w:t>
      </w:r>
      <w:r w:rsidR="004F457C" w:rsidRPr="000543ED">
        <w:rPr>
          <w:rFonts w:ascii="Helvetica" w:eastAsia="Helvetica Neue" w:hAnsi="Helvetica" w:cs="Helvetica"/>
          <w:b/>
          <w:color w:val="B7448A"/>
          <w:sz w:val="24"/>
          <w:szCs w:val="24"/>
        </w:rPr>
        <w:t>Chapter 13</w:t>
      </w:r>
      <w:r w:rsidR="004F457C" w:rsidRPr="000543ED">
        <w:rPr>
          <w:rFonts w:ascii="Helvetica" w:eastAsia="Helvetica Neue" w:hAnsi="Helvetica" w:cs="Helvetica"/>
          <w:b/>
          <w:color w:val="B7448A"/>
          <w:sz w:val="24"/>
          <w:szCs w:val="24"/>
        </w:rPr>
        <w:t xml:space="preserve"> Student Worksheet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 to the assignment submission folder.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pStyle w:val="Heading3"/>
        <w:rPr>
          <w:rFonts w:ascii="Helvetica" w:eastAsia="Helvetica Neue" w:hAnsi="Helvetica" w:cs="Helvetica"/>
          <w:color w:val="854EA7"/>
        </w:rPr>
      </w:pPr>
      <w:bookmarkStart w:id="2" w:name="_3euqx3p5uzai" w:colFirst="0" w:colLast="0"/>
      <w:bookmarkEnd w:id="2"/>
      <w:r w:rsidRPr="000543ED">
        <w:rPr>
          <w:rFonts w:ascii="Helvetica" w:eastAsia="Helvetica Neue" w:hAnsi="Helvetica" w:cs="Helvetica"/>
          <w:color w:val="854EA7"/>
        </w:rPr>
        <w:lastRenderedPageBreak/>
        <w:t>Points to Ponder</w:t>
      </w:r>
    </w:p>
    <w:p w:rsidR="007B64F0" w:rsidRPr="000543ED" w:rsidRDefault="004F457C">
      <w:pPr>
        <w:ind w:left="720"/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>Complete the following questions by clicking beneath it and typing your response. Use complete sentences and correct grammar and punctuation.</w:t>
      </w:r>
    </w:p>
    <w:p w:rsidR="007B64F0" w:rsidRPr="000543ED" w:rsidRDefault="004F457C">
      <w:pPr>
        <w:ind w:left="720"/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 </w:t>
      </w:r>
    </w:p>
    <w:p w:rsidR="007B64F0" w:rsidRPr="000543ED" w:rsidRDefault="004F457C">
      <w:pPr>
        <w:numPr>
          <w:ilvl w:val="0"/>
          <w:numId w:val="1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>How can sociology predict what indivi</w:t>
      </w:r>
      <w:r w:rsidRPr="000543ED">
        <w:rPr>
          <w:rFonts w:ascii="Helvetica" w:eastAsia="Helvetica Neue" w:hAnsi="Helvetica" w:cs="Helvetica"/>
          <w:sz w:val="24"/>
          <w:szCs w:val="24"/>
        </w:rPr>
        <w:t xml:space="preserve">duals will or will not marry?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numPr>
          <w:ilvl w:val="0"/>
          <w:numId w:val="1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>How has the institution of the family changed, and what will it look like in the future?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numPr>
          <w:ilvl w:val="0"/>
          <w:numId w:val="1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How </w:t>
      </w:r>
      <w:proofErr w:type="gramStart"/>
      <w:r w:rsidRPr="000543ED">
        <w:rPr>
          <w:rFonts w:ascii="Helvetica" w:eastAsia="Helvetica Neue" w:hAnsi="Helvetica" w:cs="Helvetica"/>
          <w:sz w:val="24"/>
          <w:szCs w:val="24"/>
        </w:rPr>
        <w:t>can the sociological imagination be applied</w:t>
      </w:r>
      <w:proofErr w:type="gramEnd"/>
      <w:r w:rsidRPr="000543ED">
        <w:rPr>
          <w:rFonts w:ascii="Helvetica" w:eastAsia="Helvetica Neue" w:hAnsi="Helvetica" w:cs="Helvetica"/>
          <w:sz w:val="24"/>
          <w:szCs w:val="24"/>
        </w:rPr>
        <w:t xml:space="preserve"> to the topic of teen pregnancy?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pStyle w:val="Heading3"/>
        <w:rPr>
          <w:rFonts w:ascii="Helvetica" w:eastAsia="Helvetica Neue" w:hAnsi="Helvetica" w:cs="Helvetica"/>
          <w:color w:val="854EA7"/>
        </w:rPr>
      </w:pPr>
      <w:bookmarkStart w:id="3" w:name="_m7zd1pw9usd4" w:colFirst="0" w:colLast="0"/>
      <w:bookmarkEnd w:id="3"/>
      <w:r w:rsidRPr="000543ED">
        <w:rPr>
          <w:rFonts w:ascii="Helvetica" w:eastAsia="Helvetica Neue" w:hAnsi="Helvetica" w:cs="Helvetica"/>
          <w:color w:val="854EA7"/>
        </w:rPr>
        <w:t xml:space="preserve">Audience Response Questions </w:t>
      </w:r>
    </w:p>
    <w:p w:rsidR="007B64F0" w:rsidRPr="000543ED" w:rsidRDefault="004F457C">
      <w:pPr>
        <w:ind w:left="720"/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Reflect on the chapter </w:t>
      </w:r>
      <w:r w:rsidRPr="000543ED">
        <w:rPr>
          <w:rFonts w:ascii="Helvetica" w:eastAsia="Helvetica Neue" w:hAnsi="Helvetica" w:cs="Helvetica"/>
          <w:sz w:val="24"/>
          <w:szCs w:val="24"/>
        </w:rPr>
        <w:t xml:space="preserve">reading and consider how you would answer these questions during a class discussion. Select the appropriate box to indicate your answer.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rPr>
          <w:rFonts w:ascii="Helvetica" w:eastAsia="Helvetica Neue" w:hAnsi="Helvetica" w:cs="Helvetica"/>
          <w:b/>
          <w:color w:val="854EA7"/>
          <w:sz w:val="24"/>
          <w:szCs w:val="24"/>
        </w:rPr>
      </w:pPr>
      <w:r w:rsidRPr="000543ED">
        <w:rPr>
          <w:rFonts w:ascii="Helvetica" w:eastAsia="Helvetica Neue" w:hAnsi="Helvetica" w:cs="Helvetica"/>
          <w:b/>
          <w:color w:val="854EA7"/>
          <w:sz w:val="24"/>
          <w:szCs w:val="24"/>
        </w:rPr>
        <w:t xml:space="preserve">Questions: </w:t>
      </w:r>
    </w:p>
    <w:p w:rsidR="007B64F0" w:rsidRPr="000543ED" w:rsidRDefault="004F457C">
      <w:pPr>
        <w:rPr>
          <w:rFonts w:ascii="Helvetica" w:eastAsia="Helvetica Neue" w:hAnsi="Helvetica" w:cs="Helvetica"/>
          <w:b/>
          <w:color w:val="854EA7"/>
          <w:sz w:val="24"/>
          <w:szCs w:val="24"/>
        </w:rPr>
      </w:pPr>
      <w:r w:rsidRPr="000543ED">
        <w:rPr>
          <w:rFonts w:ascii="Helvetica" w:eastAsia="Helvetica Neue" w:hAnsi="Helvetica" w:cs="Helvetica"/>
          <w:b/>
          <w:color w:val="854EA7"/>
          <w:sz w:val="24"/>
          <w:szCs w:val="24"/>
        </w:rPr>
        <w:t>Family Meal Survey</w:t>
      </w:r>
    </w:p>
    <w:p w:rsidR="007B64F0" w:rsidRPr="000543ED" w:rsidRDefault="004F457C">
      <w:pPr>
        <w:numPr>
          <w:ilvl w:val="0"/>
          <w:numId w:val="3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My family (eats) ate dinner together: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3735906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proofErr w:type="gramStart"/>
      <w:r w:rsidR="004F457C" w:rsidRPr="000543ED">
        <w:rPr>
          <w:rFonts w:ascii="Helvetica" w:eastAsia="Helvetica Neue" w:hAnsi="Helvetica" w:cs="Helvetica"/>
          <w:sz w:val="24"/>
          <w:szCs w:val="24"/>
        </w:rPr>
        <w:t>1-</w:t>
      </w:r>
      <w:proofErr w:type="gramEnd"/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2 times per week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70884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proofErr w:type="gramStart"/>
      <w:r w:rsidR="004F457C" w:rsidRPr="000543ED">
        <w:rPr>
          <w:rFonts w:ascii="Helvetica" w:eastAsia="Helvetica Neue" w:hAnsi="Helvetica" w:cs="Helvetica"/>
          <w:sz w:val="24"/>
          <w:szCs w:val="24"/>
        </w:rPr>
        <w:t>3-</w:t>
      </w:r>
      <w:proofErr w:type="gramEnd"/>
      <w:r w:rsidR="004F457C" w:rsidRPr="000543ED">
        <w:rPr>
          <w:rFonts w:ascii="Helvetica" w:eastAsia="Helvetica Neue" w:hAnsi="Helvetica" w:cs="Helvetica"/>
          <w:sz w:val="24"/>
          <w:szCs w:val="24"/>
        </w:rPr>
        <w:t>4 times per week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3807115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proofErr w:type="gramStart"/>
      <w:r w:rsidR="004F457C" w:rsidRPr="000543ED">
        <w:rPr>
          <w:rFonts w:ascii="Helvetica" w:eastAsia="Helvetica Neue" w:hAnsi="Helvetica" w:cs="Helvetica"/>
          <w:sz w:val="24"/>
          <w:szCs w:val="24"/>
        </w:rPr>
        <w:t>5-</w:t>
      </w:r>
      <w:proofErr w:type="gramEnd"/>
      <w:r w:rsidR="004F457C" w:rsidRPr="000543ED">
        <w:rPr>
          <w:rFonts w:ascii="Helvetica" w:eastAsia="Helvetica Neue" w:hAnsi="Helvetica" w:cs="Helvetica"/>
          <w:sz w:val="24"/>
          <w:szCs w:val="24"/>
        </w:rPr>
        <w:t>7 times per week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5297200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We never ate together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numPr>
          <w:ilvl w:val="0"/>
          <w:numId w:val="3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 xml:space="preserve">Eating family meals together is: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8443047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Not at all important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117485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Somewhat important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8093542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Important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3699522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Very important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9008571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Extremely important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rPr>
          <w:rFonts w:ascii="Helvetica" w:eastAsia="Helvetica Neue" w:hAnsi="Helvetica" w:cs="Helvetica"/>
          <w:b/>
          <w:color w:val="854EA7"/>
          <w:sz w:val="24"/>
          <w:szCs w:val="24"/>
        </w:rPr>
      </w:pPr>
      <w:r w:rsidRPr="000543ED">
        <w:rPr>
          <w:rFonts w:ascii="Helvetica" w:eastAsia="Helvetica Neue" w:hAnsi="Helvetica" w:cs="Helvetica"/>
          <w:b/>
          <w:color w:val="854EA7"/>
          <w:sz w:val="24"/>
          <w:szCs w:val="24"/>
        </w:rPr>
        <w:t>Alternative Forms of Marriage</w:t>
      </w:r>
    </w:p>
    <w:p w:rsidR="007B64F0" w:rsidRPr="000543ED" w:rsidRDefault="004F457C">
      <w:pPr>
        <w:numPr>
          <w:ilvl w:val="0"/>
          <w:numId w:val="2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>If offered as an optional form of marriage, covenant marriages would reduce the overall divorce rate in the U.S.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21288919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Not at all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54718632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Slightly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5990978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Moderately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6777372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Considerably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4665843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Extremely </w:t>
      </w:r>
    </w:p>
    <w:p w:rsidR="007B64F0" w:rsidRPr="000543ED" w:rsidRDefault="007B64F0">
      <w:pPr>
        <w:rPr>
          <w:rFonts w:ascii="Helvetica" w:eastAsia="Helvetica Neue" w:hAnsi="Helvetica" w:cs="Helvetica"/>
          <w:sz w:val="24"/>
          <w:szCs w:val="24"/>
        </w:rPr>
      </w:pPr>
    </w:p>
    <w:p w:rsidR="007B64F0" w:rsidRPr="000543ED" w:rsidRDefault="004F457C">
      <w:pPr>
        <w:numPr>
          <w:ilvl w:val="0"/>
          <w:numId w:val="2"/>
        </w:numPr>
        <w:rPr>
          <w:rFonts w:ascii="Helvetica" w:eastAsia="Helvetica Neue" w:hAnsi="Helvetica" w:cs="Helvetica"/>
          <w:sz w:val="24"/>
          <w:szCs w:val="24"/>
        </w:rPr>
      </w:pPr>
      <w:r w:rsidRPr="000543ED">
        <w:rPr>
          <w:rFonts w:ascii="Helvetica" w:eastAsia="Helvetica Neue" w:hAnsi="Helvetica" w:cs="Helvetica"/>
          <w:sz w:val="24"/>
          <w:szCs w:val="24"/>
        </w:rPr>
        <w:t>Do you support or oppose a 2-year marriage contract with the option to terminate, ren</w:t>
      </w:r>
      <w:r w:rsidRPr="000543ED">
        <w:rPr>
          <w:rFonts w:ascii="Helvetica" w:eastAsia="Helvetica Neue" w:hAnsi="Helvetica" w:cs="Helvetica"/>
          <w:sz w:val="24"/>
          <w:szCs w:val="24"/>
        </w:rPr>
        <w:t>ew, or enter a traditional marriage?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9284670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Strongly oppose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17597407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Somewhat oppose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1487036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Neutral 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-9548747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r w:rsidR="004F457C" w:rsidRPr="000543ED">
        <w:rPr>
          <w:rFonts w:ascii="Helvetica" w:eastAsia="Helvetica Neue" w:hAnsi="Helvetica" w:cs="Helvetica"/>
          <w:sz w:val="24"/>
          <w:szCs w:val="24"/>
        </w:rPr>
        <w:t>Somewhat favor</w:t>
      </w:r>
    </w:p>
    <w:p w:rsidR="007B64F0" w:rsidRPr="000543ED" w:rsidRDefault="000543ED" w:rsidP="000543ED">
      <w:pPr>
        <w:ind w:left="1080"/>
        <w:rPr>
          <w:rFonts w:ascii="Helvetica" w:eastAsia="Helvetica Neue" w:hAnsi="Helvetica" w:cs="Helvetica"/>
          <w:sz w:val="24"/>
          <w:szCs w:val="24"/>
        </w:rPr>
      </w:pPr>
      <w:sdt>
        <w:sdtPr>
          <w:rPr>
            <w:rFonts w:ascii="Helvetica" w:hAnsi="Helvetica"/>
          </w:rPr>
          <w:id w:val="13909931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D10FD0">
            <w:rPr>
              <w:rFonts w:ascii="Helvetica" w:hAnsi="Helvetica"/>
            </w:rPr>
            <w:sym w:font="Wingdings" w:char="F06F"/>
          </w:r>
        </w:sdtContent>
      </w:sdt>
      <w:r w:rsidRPr="00D10FD0">
        <w:rPr>
          <w:rFonts w:ascii="Helvetica" w:hAnsi="Helvetica"/>
        </w:rPr>
        <w:t xml:space="preserve"> </w:t>
      </w:r>
      <w:bookmarkStart w:id="4" w:name="_GoBack"/>
      <w:bookmarkEnd w:id="4"/>
      <w:r w:rsidR="004F457C" w:rsidRPr="000543ED">
        <w:rPr>
          <w:rFonts w:ascii="Helvetica" w:eastAsia="Helvetica Neue" w:hAnsi="Helvetica" w:cs="Helvetica"/>
          <w:sz w:val="24"/>
          <w:szCs w:val="24"/>
        </w:rPr>
        <w:t xml:space="preserve">Strongly favor </w:t>
      </w:r>
    </w:p>
    <w:sectPr w:rsidR="007B64F0" w:rsidRPr="000543E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7C" w:rsidRDefault="004F457C">
      <w:pPr>
        <w:spacing w:line="240" w:lineRule="auto"/>
      </w:pPr>
      <w:r>
        <w:separator/>
      </w:r>
    </w:p>
  </w:endnote>
  <w:endnote w:type="continuationSeparator" w:id="0">
    <w:p w:rsidR="004F457C" w:rsidRDefault="004F4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0" w:rsidRDefault="004F457C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383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0" w:rsidRDefault="004F457C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3832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7C" w:rsidRDefault="004F457C">
      <w:pPr>
        <w:spacing w:line="240" w:lineRule="auto"/>
      </w:pPr>
      <w:r>
        <w:separator/>
      </w:r>
    </w:p>
  </w:footnote>
  <w:footnote w:type="continuationSeparator" w:id="0">
    <w:p w:rsidR="004F457C" w:rsidRDefault="004F4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0" w:rsidRDefault="007B64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0" w:rsidRDefault="004F457C">
    <w:pPr>
      <w:pStyle w:val="Heading2"/>
      <w:jc w:val="center"/>
    </w:pPr>
    <w:bookmarkStart w:id="5" w:name="_uzv77n4j9qi" w:colFirst="0" w:colLast="0"/>
    <w:bookmarkEnd w:id="5"/>
    <w:r>
      <w:rPr>
        <w:rFonts w:ascii="Helvetica Neue" w:eastAsia="Helvetica Neue" w:hAnsi="Helvetica Neue" w:cs="Helvetica Neue"/>
        <w:b/>
        <w:noProof/>
        <w:color w:val="B7448A"/>
        <w:lang w:val="en-US"/>
      </w:rPr>
      <w:drawing>
        <wp:inline distT="114300" distB="114300" distL="114300" distR="114300">
          <wp:extent cx="5486400" cy="143006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AE7"/>
    <w:multiLevelType w:val="multilevel"/>
    <w:tmpl w:val="77683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DE2264"/>
    <w:multiLevelType w:val="multilevel"/>
    <w:tmpl w:val="21181F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B86B1E"/>
    <w:multiLevelType w:val="multilevel"/>
    <w:tmpl w:val="7144A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636900"/>
    <w:multiLevelType w:val="multilevel"/>
    <w:tmpl w:val="C492B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F0"/>
    <w:rsid w:val="000543ED"/>
    <w:rsid w:val="004F457C"/>
    <w:rsid w:val="007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8D790-3C6D-4D39-832B-E279BA03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Asad</cp:lastModifiedBy>
  <cp:revision>2</cp:revision>
  <dcterms:created xsi:type="dcterms:W3CDTF">2023-07-14T19:38:00Z</dcterms:created>
  <dcterms:modified xsi:type="dcterms:W3CDTF">2023-07-14T19:39:00Z</dcterms:modified>
</cp:coreProperties>
</file>