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5pxb07738iy4" w:id="0"/>
      <w:bookmarkEnd w:id="0"/>
      <w:r w:rsidDel="00000000" w:rsidR="00000000" w:rsidRPr="00000000">
        <w:rPr>
          <w:rtl w:val="0"/>
        </w:rPr>
        <w:t xml:space="preserve">Chapter 4 Application Assignment</w:t>
      </w:r>
    </w:p>
    <w:p w:rsidR="00000000" w:rsidDel="00000000" w:rsidP="00000000" w:rsidRDefault="00000000" w:rsidRPr="00000000" w14:paraId="00000002">
      <w:pPr>
        <w:pStyle w:val="Heading3"/>
        <w:rPr>
          <w:color w:val="854ea7"/>
        </w:rPr>
      </w:pPr>
      <w:bookmarkStart w:colFirst="0" w:colLast="0" w:name="_qvnbuhd6gecc" w:id="1"/>
      <w:bookmarkEnd w:id="1"/>
      <w:r w:rsidDel="00000000" w:rsidR="00000000" w:rsidRPr="00000000">
        <w:rPr>
          <w:color w:val="854ea7"/>
          <w:rtl w:val="0"/>
        </w:rPr>
        <w:t xml:space="preserve">Activity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List the agents of socialization.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color w:val="854ea7"/>
        </w:rPr>
      </w:pPr>
      <w:bookmarkStart w:colFirst="0" w:colLast="0" w:name="_pc04amfqo5vq" w:id="2"/>
      <w:bookmarkEnd w:id="2"/>
      <w:r w:rsidDel="00000000" w:rsidR="00000000" w:rsidRPr="00000000">
        <w:rPr>
          <w:color w:val="854ea7"/>
          <w:rtl w:val="0"/>
        </w:rPr>
        <w:t xml:space="preserve">Reflection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Consider each of the agents of socialization. Briefly discuss an example of how each agent socialized you.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Which agent of socialization has the most impact on your life at the moment? Why and how so?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How do you anticipate the workplace to be a new socializing factor in your life after graduation?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Style w:val="Heading2"/>
      <w:rPr/>
    </w:pPr>
    <w:bookmarkStart w:colFirst="0" w:colLast="0" w:name="_7gfpua8uhly0" w:id="3"/>
    <w:bookmarkEnd w:id="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