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v3muxml99nj2" w:id="0"/>
      <w:bookmarkEnd w:id="0"/>
      <w:r w:rsidDel="00000000" w:rsidR="00000000" w:rsidRPr="00000000">
        <w:rPr>
          <w:rtl w:val="0"/>
        </w:rPr>
        <w:t xml:space="preserve">Chapter 5 Writing Assignment 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Complete the questions to review your critical understanding of the concepts presented in the chapter. </w:t>
      </w:r>
    </w:p>
    <w:p w:rsidR="00000000" w:rsidDel="00000000" w:rsidP="00000000" w:rsidRDefault="00000000" w:rsidRPr="00000000" w14:paraId="00000003">
      <w:pPr>
        <w:pStyle w:val="Heading3"/>
        <w:rPr>
          <w:color w:val="854ea7"/>
        </w:rPr>
      </w:pPr>
      <w:bookmarkStart w:colFirst="0" w:colLast="0" w:name="_7q6l6ok0xx9w" w:id="1"/>
      <w:bookmarkEnd w:id="1"/>
      <w:r w:rsidDel="00000000" w:rsidR="00000000" w:rsidRPr="00000000">
        <w:rPr>
          <w:color w:val="854ea7"/>
          <w:rtl w:val="0"/>
        </w:rPr>
        <w:t xml:space="preserve">Know the Facts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List the three basic processes that occur within a social interaction, such as electronic communication.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color w:val="854ea7"/>
        </w:rPr>
      </w:pPr>
      <w:bookmarkStart w:colFirst="0" w:colLast="0" w:name="_b38zz1mhtk0s" w:id="2"/>
      <w:bookmarkEnd w:id="2"/>
      <w:r w:rsidDel="00000000" w:rsidR="00000000" w:rsidRPr="00000000">
        <w:rPr>
          <w:color w:val="854ea7"/>
          <w:rtl w:val="0"/>
        </w:rPr>
        <w:t xml:space="preserve">Understand the Concepts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Discuss how extensive use of social networks like Facebook can result in problems such as losing social skills and lower self-esteem.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color w:val="854ea7"/>
        </w:rPr>
      </w:pPr>
      <w:bookmarkStart w:colFirst="0" w:colLast="0" w:name="_cb7whsyn6pk1" w:id="3"/>
      <w:bookmarkEnd w:id="3"/>
      <w:r w:rsidDel="00000000" w:rsidR="00000000" w:rsidRPr="00000000">
        <w:rPr>
          <w:color w:val="854ea7"/>
          <w:rtl w:val="0"/>
        </w:rPr>
        <w:t xml:space="preserve">Apply What You Know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Cyberbullying is bullying that takes place using electronics such as cell phones, tablets, and computers. Ten to fifteen percent of students in grades 6 - 12 have experienced cyberbullying (U.S. Department of Health and Human Services 2015).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Concerning social interactions, how does cyberbullying impact teenagers?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color w:val="854ea7"/>
        </w:rPr>
      </w:pPr>
      <w:bookmarkStart w:colFirst="0" w:colLast="0" w:name="_qbjug9kt7035" w:id="4"/>
      <w:bookmarkEnd w:id="4"/>
      <w:r w:rsidDel="00000000" w:rsidR="00000000" w:rsidRPr="00000000">
        <w:rPr>
          <w:color w:val="854ea7"/>
          <w:rtl w:val="0"/>
        </w:rPr>
        <w:t xml:space="preserve">Analyze It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Consider your own experiences with social interactions. Are there differences between friendships online and in the real world? How does texting impact your social interactions?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After reading this chapter, are you more or less interested in wearing a small camera to create a digital diary of your life? Why or why not?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Style w:val="Heading2"/>
      <w:rPr/>
    </w:pPr>
    <w:bookmarkStart w:colFirst="0" w:colLast="0" w:name="_he0fg5l4qs7u" w:id="5"/>
    <w:bookmarkEnd w:id="5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