
<file path=[Content_Types].xml><?xml version="1.0" encoding="utf-8"?>
<Types xmlns="http://schemas.openxmlformats.org/package/2006/content-types">
  <Default Extension="xml" ContentType="application/xml"/>
  <Default Extension="ttf" ContentType="application/x-font-ttf"/>
  <Default Extension="png" ContentType="image/png"/>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footer2.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0cc70feb62c94e63" /><Relationship Type="http://schemas.openxmlformats.org/package/2006/relationships/metadata/core-properties" Target="package/services/metadata/core-properties/d252c396f9404f42a19466a2aa1bd9cd.psmdcp" Id="Rae60311700e74d8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pStyle w:val="Heading2"/>
        <w:ind w:left="0"/>
        <w:jc w:val="center"/>
        <w:rPr>
          <w:b w:val="1"/>
          <w:color w:val="f62f60"/>
        </w:rPr>
      </w:pPr>
      <w:bookmarkStart w:name="_mdodozf7zn97" w:colFirst="0" w:colLast="0" w:id="0"/>
      <w:bookmarkEnd w:id="0"/>
      <w:r w:rsidRPr="00000000" w:rsidDel="00000000" w:rsidR="00000000">
        <w:rPr>
          <w:b w:val="1"/>
          <w:color w:val="b7448a"/>
          <w:rtl w:val="0"/>
        </w:rPr>
        <w:t xml:space="preserve">Chapter 7 Expanded Key Terms</w:t>
      </w:r>
      <w:r w:rsidRPr="00000000" w:rsidDel="00000000" w:rsidR="00000000">
        <w:rPr>
          <w:rtl w:val="0"/>
        </w:rPr>
      </w:r>
    </w:p>
    <w:p xmlns:wp14="http://schemas.microsoft.com/office/word/2010/wordml" w:rsidRPr="00000000" w:rsidR="00000000" w:rsidDel="00000000" w:rsidP="00000000" w:rsidRDefault="00000000" w14:paraId="00000002" wp14:textId="77777777">
      <w:pPr>
        <w:ind w:left="2880"/>
        <w:rPr>
          <w:b w:val="1"/>
          <w:color w:val="f62f60"/>
        </w:rPr>
      </w:pPr>
      <w:r w:rsidRPr="00000000" w:rsidDel="00000000" w:rsidR="00000000">
        <w:rPr>
          <w:rtl w:val="0"/>
        </w:rPr>
      </w:r>
    </w:p>
    <w:p xmlns:wp14="http://schemas.microsoft.com/office/word/2010/wordml" w:rsidRPr="00000000" w:rsidR="00000000" w:rsidDel="00000000" w:rsidP="2A2D1701" w:rsidRDefault="00000000" w14:paraId="2F9171D2" wp14:textId="1B042258">
      <w:pPr>
        <w:ind w:left="0"/>
        <w:rPr>
          <w:b w:val="1"/>
          <w:bCs w:val="1"/>
          <w:color w:val="F62F60"/>
          <w:rtl w:val="0"/>
        </w:rPr>
      </w:pPr>
      <w:r w:rsidRPr="2A2D1701" w:rsidR="2A2D1701">
        <w:rPr>
          <w:b w:val="1"/>
          <w:bCs w:val="1"/>
          <w:color w:val="F62F60"/>
        </w:rPr>
        <w:t>Agents of Social Control:</w:t>
      </w:r>
      <w:r>
        <w:tab/>
      </w:r>
      <w:r>
        <w:tab/>
      </w:r>
    </w:p>
    <w:p xmlns:wp14="http://schemas.microsoft.com/office/word/2010/wordml" w:rsidRPr="00000000" w:rsidR="00000000" w:rsidDel="00000000" w:rsidP="2A2D1701" w:rsidRDefault="00000000" w14:paraId="00000003" wp14:textId="1F791477">
      <w:pPr>
        <w:ind w:left="2880" w:firstLine="0"/>
      </w:pPr>
      <w:r w:rsidR="2A2D1701">
        <w:rPr/>
        <w:t>informal and formal groups that control the behavior of members of society. (LO 7.1.1)</w:t>
      </w:r>
    </w:p>
    <w:p xmlns:wp14="http://schemas.microsoft.com/office/word/2010/wordml" w:rsidRPr="00000000" w:rsidR="00000000" w:rsidDel="00000000" w:rsidP="00000000" w:rsidRDefault="00000000" w14:paraId="00000004"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05" wp14:textId="77777777">
      <w:pPr>
        <w:ind w:left="720" w:firstLine="0"/>
        <w:rPr/>
      </w:pPr>
      <w:r w:rsidRPr="00000000" w:rsidDel="00000000" w:rsidR="00000000">
        <w:rPr>
          <w:rtl w:val="0"/>
        </w:rPr>
        <w:t xml:space="preserve">Informal and formal groups serve as a means of controlling social behavior. These groups reinforce social norms and help maintain social order. For example, an elementary school principal considered a facial tattoo would likely be discouraged by family and friends. A person considering purchasing illegal drugs would consider the consequences of being arrested and the potential of going to jail. </w:t>
      </w:r>
    </w:p>
    <w:p xmlns:wp14="http://schemas.microsoft.com/office/word/2010/wordml" w:rsidRPr="00000000" w:rsidR="00000000" w:rsidDel="00000000" w:rsidP="00000000" w:rsidRDefault="00000000" w14:paraId="00000006"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07" wp14:textId="3DEBA6F3">
      <w:pPr>
        <w:ind w:left="2880" w:hanging="2880"/>
        <w:rPr>
          <w:rtl w:val="0"/>
        </w:rPr>
      </w:pPr>
      <w:r w:rsidRPr="2A2D1701" w:rsidR="2A2D1701">
        <w:rPr>
          <w:b w:val="1"/>
          <w:bCs w:val="1"/>
          <w:color w:val="F62F60"/>
        </w:rPr>
        <w:t>Anomie:</w:t>
      </w:r>
      <w:r w:rsidRPr="2A2D1701" w:rsidR="2A2D1701">
        <w:rPr>
          <w:color w:val="F62F60"/>
        </w:rPr>
        <w:t xml:space="preserve"> </w:t>
      </w:r>
      <w:r>
        <w:tab/>
      </w:r>
      <w:r w:rsidR="2A2D1701">
        <w:rPr/>
        <w:t xml:space="preserve">the breakdown of social values, norms, and order resulting in social instability. (LO 7.2.1) </w:t>
      </w:r>
    </w:p>
    <w:p xmlns:wp14="http://schemas.microsoft.com/office/word/2010/wordml" w:rsidRPr="00000000" w:rsidR="00000000" w:rsidDel="00000000" w:rsidP="00000000" w:rsidRDefault="00000000" w14:paraId="00000008" wp14:textId="77777777">
      <w:pPr>
        <w:rPr/>
      </w:pPr>
      <w:r w:rsidRPr="00000000" w:rsidDel="00000000" w:rsidR="00000000">
        <w:rPr>
          <w:rtl w:val="0"/>
        </w:rPr>
      </w:r>
    </w:p>
    <w:p xmlns:wp14="http://schemas.microsoft.com/office/word/2010/wordml" w:rsidRPr="00000000" w:rsidR="00000000" w:rsidDel="00000000" w:rsidP="00000000" w:rsidRDefault="00000000" w14:paraId="00000009" wp14:textId="77777777">
      <w:pPr>
        <w:ind w:left="720" w:firstLine="0"/>
        <w:rPr/>
      </w:pPr>
      <w:r w:rsidRPr="00000000" w:rsidDel="00000000" w:rsidR="00000000">
        <w:rPr>
          <w:rtl w:val="0"/>
        </w:rPr>
        <w:t xml:space="preserve">The term was coined by Emile Durkheim and used by Robert Merton to explain the “discontinuity between cultural goals and the legitimate means available for reaching them.” At the societal level, roadblocks such as unemployment and poverty make it difficult for individuals to reach the goal of success through legitimate means. The option is to find alternative means to reach the goal. </w:t>
      </w:r>
    </w:p>
    <w:p xmlns:wp14="http://schemas.microsoft.com/office/word/2010/wordml" w:rsidRPr="00000000" w:rsidR="00000000" w:rsidDel="00000000" w:rsidP="00000000" w:rsidRDefault="00000000" w14:paraId="0000000A"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0B" wp14:textId="77777777">
      <w:pPr>
        <w:ind w:left="2880" w:hanging="2880"/>
      </w:pPr>
      <w:r w:rsidRPr="2A2D1701" w:rsidR="2A2D1701">
        <w:rPr>
          <w:b w:val="1"/>
          <w:bCs w:val="1"/>
          <w:color w:val="F62F60"/>
        </w:rPr>
        <w:t>Capital Punishment:</w:t>
      </w:r>
      <w:r>
        <w:tab/>
      </w:r>
      <w:r w:rsidR="2A2D1701">
        <w:rPr/>
        <w:t>a penalty for criminal behavior resulting in the perpetrator’s death. (LO 7.4.1)</w:t>
      </w:r>
    </w:p>
    <w:p xmlns:wp14="http://schemas.microsoft.com/office/word/2010/wordml" w:rsidRPr="00000000" w:rsidR="00000000" w:rsidDel="00000000" w:rsidP="00000000" w:rsidRDefault="00000000" w14:paraId="0000000C"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0D" wp14:textId="77777777">
      <w:pPr>
        <w:ind w:left="720" w:firstLine="0"/>
        <w:rPr/>
      </w:pPr>
      <w:r w:rsidRPr="00000000" w:rsidDel="00000000" w:rsidR="00000000">
        <w:rPr>
          <w:rtl w:val="0"/>
        </w:rPr>
        <w:t xml:space="preserve">Capital punishment is society's most severe form of punishment because it prevents the offender from committing another crime again. It involves the execution of an individual deemed to have violated an important social norm. Methods of capital punishment vary from time, place, and culture. It may include hanging, beheading, lethal injection, and firing squad, just to name a few. </w:t>
      </w:r>
    </w:p>
    <w:p xmlns:wp14="http://schemas.microsoft.com/office/word/2010/wordml" w:rsidRPr="00000000" w:rsidR="00000000" w:rsidDel="00000000" w:rsidP="00000000" w:rsidRDefault="00000000" w14:paraId="0000000E"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0F" wp14:textId="77777777">
      <w:pPr>
        <w:ind w:left="2880" w:hanging="2880"/>
      </w:pPr>
      <w:r w:rsidRPr="2A2D1701" w:rsidR="2A2D1701">
        <w:rPr>
          <w:b w:val="1"/>
          <w:bCs w:val="1"/>
          <w:color w:val="F62F60"/>
        </w:rPr>
        <w:t>Collective Conscience:</w:t>
      </w:r>
      <w:r>
        <w:tab/>
      </w:r>
      <w:r w:rsidR="2A2D1701">
        <w:rPr/>
        <w:t>a set of shared attitudes, beliefs, and ideas about how things should be in society. (LO 7.3.4)</w:t>
      </w:r>
    </w:p>
    <w:p xmlns:wp14="http://schemas.microsoft.com/office/word/2010/wordml" w:rsidRPr="00000000" w:rsidR="00000000" w:rsidDel="00000000" w:rsidP="00000000" w:rsidRDefault="00000000" w14:paraId="00000010"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11" wp14:textId="77777777">
      <w:pPr>
        <w:ind w:left="720" w:firstLine="0"/>
        <w:rPr/>
      </w:pPr>
      <w:r w:rsidRPr="00000000" w:rsidDel="00000000" w:rsidR="00000000">
        <w:rPr>
          <w:rtl w:val="0"/>
        </w:rPr>
        <w:t xml:space="preserve">Durkheim first developed the concept of collective conscience, which refers to the group-held understanding of society through attitudes, beliefs, and ideas. Collective conscience acts as a unifying force within society. </w:t>
      </w:r>
      <w:r w:rsidRPr="00000000" w:rsidDel="00000000" w:rsidR="00000000">
        <w:rPr>
          <w:rtl w:val="0"/>
        </w:rPr>
      </w:r>
    </w:p>
    <w:p xmlns:wp14="http://schemas.microsoft.com/office/word/2010/wordml" w:rsidRPr="00000000" w:rsidR="00000000" w:rsidDel="00000000" w:rsidP="00000000" w:rsidRDefault="00000000" w14:paraId="00000012"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13" wp14:textId="77777777">
      <w:pPr>
        <w:ind w:left="2880" w:hanging="2880"/>
      </w:pPr>
      <w:r w:rsidRPr="2A2D1701" w:rsidR="2A2D1701">
        <w:rPr>
          <w:b w:val="1"/>
          <w:bCs w:val="1"/>
          <w:color w:val="F62F60"/>
        </w:rPr>
        <w:t>Containment Theory:</w:t>
      </w:r>
      <w:r>
        <w:tab/>
      </w:r>
      <w:r w:rsidR="2A2D1701">
        <w:rPr/>
        <w:t>individuals have various social controls (containments) that provide a protective barrier to help them resist engaging in deviant and criminal behavior. (LO 7.1.4)</w:t>
      </w:r>
    </w:p>
    <w:p xmlns:wp14="http://schemas.microsoft.com/office/word/2010/wordml" w:rsidRPr="00000000" w:rsidR="00000000" w:rsidDel="00000000" w:rsidP="00000000" w:rsidRDefault="00000000" w14:paraId="00000014"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15" wp14:textId="77777777">
      <w:pPr>
        <w:ind w:left="720" w:firstLine="0"/>
        <w:rPr/>
      </w:pPr>
      <w:r w:rsidRPr="00000000" w:rsidDel="00000000" w:rsidR="00000000">
        <w:rPr>
          <w:rtl w:val="0"/>
        </w:rPr>
        <w:t xml:space="preserve">This theory is a subset of the social control theory and states that individuals have internal and external controls that discourage them from deviant and criminal behavior. The internal control mechanisms consist of characteristics such as willpower, self-esteem, and work ethics. The external control mechanisms consist of friends and family. Children who come home from school and are unattended are more likely to engage in delinquent behaviors since there is no supervision. But if a child has a strong disposition and is able to resist peer pressure to spray-painting buildings with graffiti, they are relying on their inner containment. Constant supervision and encouragement by parents are examples of outer containment. </w:t>
      </w:r>
    </w:p>
    <w:p xmlns:wp14="http://schemas.microsoft.com/office/word/2010/wordml" w:rsidRPr="00000000" w:rsidR="00000000" w:rsidDel="00000000" w:rsidP="00000000" w:rsidRDefault="00000000" w14:paraId="00000016"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17" wp14:textId="77777777">
      <w:pPr>
        <w:ind w:left="2880" w:hanging="2880"/>
      </w:pPr>
      <w:r w:rsidRPr="2A2D1701" w:rsidR="2A2D1701">
        <w:rPr>
          <w:b w:val="1"/>
          <w:bCs w:val="1"/>
          <w:color w:val="F62F60"/>
        </w:rPr>
        <w:t>Counterfeiting:</w:t>
      </w:r>
      <w:r>
        <w:tab/>
      </w:r>
      <w:r w:rsidR="2A2D1701">
        <w:rPr/>
        <w:t>the manufacturing and selling of illegally copied products. (LO 7.5.1)</w:t>
      </w:r>
    </w:p>
    <w:p xmlns:wp14="http://schemas.microsoft.com/office/word/2010/wordml" w:rsidRPr="00000000" w:rsidR="00000000" w:rsidDel="00000000" w:rsidP="00000000" w:rsidRDefault="00000000" w14:paraId="00000018"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19" wp14:textId="77777777">
      <w:pPr>
        <w:ind w:left="720" w:firstLine="0"/>
        <w:rPr/>
      </w:pPr>
      <w:r w:rsidRPr="00000000" w:rsidDel="00000000" w:rsidR="00000000">
        <w:rPr>
          <w:rtl w:val="0"/>
        </w:rPr>
        <w:t xml:space="preserve">Counterfeiting involves an individual or group making replicas of products that are then illegally sold in the marketplace. Counterfeiting is done without the permission of the original product manufacturer, who receives none of the profit from the sale of the counterfeit item. </w:t>
      </w:r>
    </w:p>
    <w:p xmlns:wp14="http://schemas.microsoft.com/office/word/2010/wordml" w:rsidRPr="00000000" w:rsidR="00000000" w:rsidDel="00000000" w:rsidP="00000000" w:rsidRDefault="00000000" w14:paraId="0000001A"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1B" wp14:textId="77777777">
      <w:pPr>
        <w:ind w:left="2880" w:hanging="2880"/>
      </w:pPr>
      <w:r w:rsidRPr="2A2D1701" w:rsidR="2A2D1701">
        <w:rPr>
          <w:b w:val="1"/>
          <w:bCs w:val="1"/>
          <w:color w:val="F62F60"/>
        </w:rPr>
        <w:t>Crime:</w:t>
      </w:r>
      <w:r>
        <w:tab/>
      </w:r>
      <w:r w:rsidR="2A2D1701">
        <w:rPr/>
        <w:t>an offense in violation of public law. (LO 7.1.3)</w:t>
      </w:r>
    </w:p>
    <w:p xmlns:wp14="http://schemas.microsoft.com/office/word/2010/wordml" w:rsidRPr="00000000" w:rsidR="00000000" w:rsidDel="00000000" w:rsidP="00000000" w:rsidRDefault="00000000" w14:paraId="0000001C"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1D" wp14:textId="77777777">
      <w:pPr>
        <w:ind w:left="720" w:firstLine="0"/>
        <w:rPr/>
      </w:pPr>
      <w:r w:rsidRPr="00000000" w:rsidDel="00000000" w:rsidR="00000000">
        <w:rPr>
          <w:rtl w:val="0"/>
        </w:rPr>
        <w:t xml:space="preserve">A crime is violating a public law ranging from speeding to murder. This term is used in the differential association theory context, specifically in learning the techniques of crime from others. For example, an employee might observe several coworkers stealing office supplies from the supply closet. Instead of reporting the theft, the employee asks the coworkers why they are stealing, and they justify the theft due to their low salary. Eventually, the employee decides to steal some office supplies since their coworkers have not been caught, and they, too, are underpaid. </w:t>
      </w:r>
    </w:p>
    <w:p xmlns:wp14="http://schemas.microsoft.com/office/word/2010/wordml" w:rsidRPr="00000000" w:rsidR="00000000" w:rsidDel="00000000" w:rsidP="00000000" w:rsidRDefault="00000000" w14:paraId="0000001E" wp14:textId="77777777">
      <w:pPr>
        <w:ind w:left="2880"/>
        <w:rPr>
          <w:b w:val="1"/>
          <w:color w:val="f62f60"/>
        </w:rPr>
      </w:pPr>
      <w:r w:rsidRPr="00000000" w:rsidDel="00000000" w:rsidR="00000000">
        <w:rPr>
          <w:rtl w:val="0"/>
        </w:rPr>
      </w:r>
    </w:p>
    <w:p xmlns:wp14="http://schemas.microsoft.com/office/word/2010/wordml" w:rsidRPr="00000000" w:rsidR="00000000" w:rsidDel="00000000" w:rsidP="2A2D1701" w:rsidRDefault="00000000" w14:paraId="0000001F" wp14:textId="77777777">
      <w:pPr>
        <w:ind w:left="2880" w:hanging="2880"/>
      </w:pPr>
      <w:r w:rsidRPr="2A2D1701" w:rsidR="2A2D1701">
        <w:rPr>
          <w:b w:val="1"/>
          <w:bCs w:val="1"/>
          <w:color w:val="F62F60"/>
        </w:rPr>
        <w:t>Crime Rate:</w:t>
      </w:r>
      <w:r>
        <w:tab/>
      </w:r>
      <w:r w:rsidR="2A2D1701">
        <w:rPr/>
        <w:t>a statistical count of different categories of crime compiled by federal, state, and local agencies. (LO 7.3.1)</w:t>
      </w:r>
    </w:p>
    <w:p xmlns:wp14="http://schemas.microsoft.com/office/word/2010/wordml" w:rsidRPr="00000000" w:rsidR="00000000" w:rsidDel="00000000" w:rsidP="00000000" w:rsidRDefault="00000000" w14:paraId="00000020"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21" wp14:textId="77777777">
      <w:pPr>
        <w:ind w:left="720" w:firstLine="0"/>
        <w:rPr/>
      </w:pPr>
      <w:r w:rsidRPr="00000000" w:rsidDel="00000000" w:rsidR="00000000">
        <w:rPr>
          <w:rtl w:val="0"/>
        </w:rPr>
        <w:t xml:space="preserve">The crime rate is a compilation by law enforcement officials of the numbers and types of crimes in a specific geographic area. The crime rate may vary yearly and from region to region within a particular territory. The crime rate may be influenced by the methods used to measure the crime rate. </w:t>
      </w:r>
    </w:p>
    <w:p xmlns:wp14="http://schemas.microsoft.com/office/word/2010/wordml" w:rsidRPr="00000000" w:rsidR="00000000" w:rsidDel="00000000" w:rsidP="00000000" w:rsidRDefault="00000000" w14:paraId="00000022"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23" wp14:textId="77777777">
      <w:pPr>
        <w:ind w:left="2880" w:hanging="2880"/>
      </w:pPr>
      <w:r w:rsidRPr="2A2D1701" w:rsidR="2A2D1701">
        <w:rPr>
          <w:b w:val="1"/>
          <w:bCs w:val="1"/>
          <w:color w:val="F62F60"/>
        </w:rPr>
        <w:t>Criminal Justice System:</w:t>
      </w:r>
      <w:r>
        <w:tab/>
      </w:r>
      <w:r w:rsidR="2A2D1701">
        <w:rPr/>
        <w:t>formal institutions designed to enforce, arbitrate, and carry out the laws of the society. (LO 7.3.1)</w:t>
      </w:r>
    </w:p>
    <w:p xmlns:wp14="http://schemas.microsoft.com/office/word/2010/wordml" w:rsidRPr="00000000" w:rsidR="00000000" w:rsidDel="00000000" w:rsidP="00000000" w:rsidRDefault="00000000" w14:paraId="00000024"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25" wp14:textId="77777777">
      <w:pPr>
        <w:ind w:left="720" w:firstLine="0"/>
        <w:rPr/>
      </w:pPr>
      <w:r w:rsidRPr="00000000" w:rsidDel="00000000" w:rsidR="00000000">
        <w:rPr>
          <w:rtl w:val="0"/>
        </w:rPr>
        <w:t xml:space="preserve">The criminal justice system consists of the various laws, procedures, and law enforcement agencies involved in maintaining law and order in a society. The various stages of the criminal justice system include policing, investigating, apprehending, prosecuting, defending, punishing, and rehabilitating criminal behavior in society. </w:t>
      </w:r>
    </w:p>
    <w:p xmlns:wp14="http://schemas.microsoft.com/office/word/2010/wordml" w:rsidRPr="00000000" w:rsidR="00000000" w:rsidDel="00000000" w:rsidP="00000000" w:rsidRDefault="00000000" w14:paraId="00000026"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27" wp14:textId="77777777">
      <w:pPr>
        <w:ind w:left="2880" w:hanging="2880"/>
      </w:pPr>
      <w:r w:rsidRPr="2A2D1701" w:rsidR="2A2D1701">
        <w:rPr>
          <w:b w:val="1"/>
          <w:bCs w:val="1"/>
          <w:color w:val="F62F60"/>
        </w:rPr>
        <w:t>Cybercrime:</w:t>
      </w:r>
      <w:r>
        <w:tab/>
      </w:r>
      <w:r w:rsidR="2A2D1701">
        <w:rPr/>
        <w:t>a crime that targets the computer systems of an individual or group. (LO 7.3.1)</w:t>
      </w:r>
    </w:p>
    <w:p xmlns:wp14="http://schemas.microsoft.com/office/word/2010/wordml" w:rsidRPr="00000000" w:rsidR="00000000" w:rsidDel="00000000" w:rsidP="00000000" w:rsidRDefault="00000000" w14:paraId="00000028"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29" wp14:textId="77777777">
      <w:pPr>
        <w:ind w:left="720" w:firstLine="0"/>
        <w:rPr/>
      </w:pPr>
      <w:r w:rsidRPr="00000000" w:rsidDel="00000000" w:rsidR="00000000">
        <w:rPr>
          <w:rtl w:val="0"/>
        </w:rPr>
        <w:t xml:space="preserve">Cybercrime takes place online. They involve using the Internet, or other computer networks, to engage in illegal activity such as hacking, phishing, and scamming victims without their knowledge or consent. Other examples of cybercrime include the perpetration of hate crimes and the distribution of child pornography. </w:t>
      </w:r>
    </w:p>
    <w:p xmlns:wp14="http://schemas.microsoft.com/office/word/2010/wordml" w:rsidRPr="00000000" w:rsidR="00000000" w:rsidDel="00000000" w:rsidP="00000000" w:rsidRDefault="00000000" w14:paraId="0000002A"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2B" wp14:textId="77777777">
      <w:pPr>
        <w:ind w:left="2880" w:hanging="2880"/>
      </w:pPr>
      <w:r w:rsidRPr="2A2D1701" w:rsidR="2A2D1701">
        <w:rPr>
          <w:b w:val="1"/>
          <w:bCs w:val="1"/>
          <w:color w:val="F62F60"/>
        </w:rPr>
        <w:t>Deviance:</w:t>
      </w:r>
      <w:r>
        <w:tab/>
      </w:r>
      <w:r w:rsidR="2A2D1701">
        <w:rPr/>
        <w:t>violation of social norms. (LO 7.1.1)</w:t>
      </w:r>
    </w:p>
    <w:p xmlns:wp14="http://schemas.microsoft.com/office/word/2010/wordml" w:rsidRPr="00000000" w:rsidR="00000000" w:rsidDel="00000000" w:rsidP="00000000" w:rsidRDefault="00000000" w14:paraId="0000002C"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2D" wp14:textId="77777777">
      <w:pPr>
        <w:ind w:left="720" w:firstLine="0"/>
        <w:rPr/>
      </w:pPr>
      <w:r w:rsidRPr="00000000" w:rsidDel="00000000" w:rsidR="00000000">
        <w:rPr>
          <w:rtl w:val="0"/>
        </w:rPr>
        <w:t xml:space="preserve">Deviance is relative to time, place, and culture. What one group considers deviant in one culture might not be viewed as such by another culture. Similarly, what one group views as deviance today might not be viewed as deviance in the future. Our concept of deviance is socially constructed and cannot be understood outside of its broader social context. </w:t>
      </w:r>
      <w:r w:rsidRPr="00000000" w:rsidDel="00000000" w:rsidR="00000000">
        <w:rPr>
          <w:rtl w:val="0"/>
        </w:rPr>
      </w:r>
    </w:p>
    <w:p xmlns:wp14="http://schemas.microsoft.com/office/word/2010/wordml" w:rsidRPr="00000000" w:rsidR="00000000" w:rsidDel="00000000" w:rsidP="00000000" w:rsidRDefault="00000000" w14:paraId="0000002E"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2F" wp14:textId="77777777">
      <w:pPr>
        <w:ind w:left="0"/>
        <w:rPr>
          <w:b w:val="1"/>
          <w:bCs w:val="1"/>
          <w:color w:val="f62f60"/>
        </w:rPr>
      </w:pPr>
      <w:r w:rsidRPr="2A2D1701" w:rsidR="2A2D1701">
        <w:rPr>
          <w:b w:val="1"/>
          <w:bCs w:val="1"/>
          <w:color w:val="F62F60"/>
        </w:rPr>
        <w:t>Differential Association Theory:</w:t>
      </w:r>
    </w:p>
    <w:p xmlns:wp14="http://schemas.microsoft.com/office/word/2010/wordml" w:rsidRPr="00000000" w:rsidR="00000000" w:rsidDel="00000000" w:rsidP="2A2D1701" w:rsidRDefault="00000000" w14:paraId="00000030" wp14:textId="77777777">
      <w:pPr>
        <w:ind w:left="2880" w:firstLine="0"/>
      </w:pPr>
      <w:r w:rsidRPr="00000000" w:rsidDel="00000000" w:rsidR="00000000">
        <w:rPr/>
        <w:t xml:space="preserve">individuals learn deviant and criminal behavior from associating with deviants and criminals. (LO 7.1.3)</w:t>
      </w:r>
    </w:p>
    <w:p xmlns:wp14="http://schemas.microsoft.com/office/word/2010/wordml" w:rsidRPr="00000000" w:rsidR="00000000" w:rsidDel="00000000" w:rsidP="00000000" w:rsidRDefault="00000000" w14:paraId="00000031"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32" wp14:textId="77777777">
      <w:pPr>
        <w:ind w:left="720" w:firstLine="0"/>
        <w:rPr/>
      </w:pPr>
      <w:r w:rsidRPr="00000000" w:rsidDel="00000000" w:rsidR="00000000">
        <w:rPr>
          <w:rtl w:val="0"/>
        </w:rPr>
        <w:t xml:space="preserve">Parents often warn their children not to hang out with the “wrong crowd” in order to avoid negative influences. Edwin Sutherland developed this common sense theory that indicates if a person is around more prosocial than delinquent behaviors, then the individual is less likely to engage in deviant or criminal behaviors. This theory explains why parents want positive role models for their children and limit contact with peers who are bad influences. </w:t>
      </w:r>
    </w:p>
    <w:p xmlns:wp14="http://schemas.microsoft.com/office/word/2010/wordml" w:rsidRPr="00000000" w:rsidR="00000000" w:rsidDel="00000000" w:rsidP="00000000" w:rsidRDefault="00000000" w14:paraId="00000033"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34" wp14:textId="77777777">
      <w:pPr>
        <w:ind w:left="2880" w:hanging="2880"/>
      </w:pPr>
      <w:r w:rsidRPr="2A2D1701" w:rsidR="2A2D1701">
        <w:rPr>
          <w:b w:val="1"/>
          <w:bCs w:val="1"/>
          <w:color w:val="F62F60"/>
        </w:rPr>
        <w:t>Differential Justice:</w:t>
      </w:r>
      <w:r>
        <w:tab/>
      </w:r>
      <w:r w:rsidR="2A2D1701">
        <w:rPr/>
        <w:t>differences in how groups are treated in the criminal justice system. (LO 7.3.2)</w:t>
      </w:r>
    </w:p>
    <w:p xmlns:wp14="http://schemas.microsoft.com/office/word/2010/wordml" w:rsidRPr="00000000" w:rsidR="00000000" w:rsidDel="00000000" w:rsidP="00000000" w:rsidRDefault="00000000" w14:paraId="00000035"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36" wp14:textId="77777777">
      <w:pPr>
        <w:ind w:left="720" w:firstLine="0"/>
        <w:rPr/>
      </w:pPr>
      <w:r w:rsidRPr="00000000" w:rsidDel="00000000" w:rsidR="00000000">
        <w:rPr>
          <w:rtl w:val="0"/>
        </w:rPr>
        <w:t xml:space="preserve">Differential justice refers to the inconsistent ways in which social control via the criminal justice system is applied to different segments of society. Members of minority groups experience differential justice as a result of experiencing harsher punishments and longer sentences than that white offenders. </w:t>
      </w:r>
    </w:p>
    <w:p xmlns:wp14="http://schemas.microsoft.com/office/word/2010/wordml" w:rsidRPr="00000000" w:rsidR="00000000" w:rsidDel="00000000" w:rsidP="00000000" w:rsidRDefault="00000000" w14:paraId="00000037"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38" wp14:textId="77777777">
      <w:pPr>
        <w:ind w:left="2880" w:hanging="2880"/>
      </w:pPr>
      <w:r w:rsidRPr="2A2D1701" w:rsidR="2A2D1701">
        <w:rPr>
          <w:b w:val="1"/>
          <w:bCs w:val="1"/>
          <w:color w:val="F62F60"/>
        </w:rPr>
        <w:t>Formal Social Control:</w:t>
      </w:r>
      <w:r>
        <w:tab/>
      </w:r>
      <w:r w:rsidR="2A2D1701">
        <w:rPr/>
        <w:t>groups and organizations whose specific function is to control the behavior of members of societies and reinforce social norms. (LO 7.1.1)</w:t>
      </w:r>
    </w:p>
    <w:p xmlns:wp14="http://schemas.microsoft.com/office/word/2010/wordml" w:rsidRPr="00000000" w:rsidR="00000000" w:rsidDel="00000000" w:rsidP="00000000" w:rsidRDefault="00000000" w14:paraId="00000039"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3A" wp14:textId="77777777">
      <w:pPr>
        <w:ind w:left="720" w:firstLine="0"/>
        <w:rPr/>
      </w:pPr>
      <w:r w:rsidRPr="00000000" w:rsidDel="00000000" w:rsidR="00000000">
        <w:rPr>
          <w:rtl w:val="0"/>
        </w:rPr>
        <w:t xml:space="preserve">This type of social control includes law enforcement agencies and other formal organizations that serve to regulate the actions of others. Employers are examples of formal control mechanisms that control the behavior of employees. The military is an extreme example of controlling the majority of decisions and behaviors of servicemen and women. </w:t>
      </w:r>
    </w:p>
    <w:p xmlns:wp14="http://schemas.microsoft.com/office/word/2010/wordml" w:rsidRPr="00000000" w:rsidR="00000000" w:rsidDel="00000000" w:rsidP="00000000" w:rsidRDefault="00000000" w14:paraId="0000003B"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3C" wp14:textId="77777777">
      <w:pPr>
        <w:ind w:left="2880" w:hanging="2880"/>
      </w:pPr>
      <w:r w:rsidRPr="2A2D1701" w:rsidR="2A2D1701">
        <w:rPr>
          <w:b w:val="1"/>
          <w:bCs w:val="1"/>
          <w:color w:val="F62F60"/>
        </w:rPr>
        <w:t>Hate Crime:</w:t>
      </w:r>
      <w:r>
        <w:tab/>
      </w:r>
      <w:r w:rsidR="2A2D1701">
        <w:rPr/>
        <w:t>criminal behavior directed at individuals or groups based on race, ethnicity, disability, gender identity, sexual orientation, or religion. (LO 7.3.1)</w:t>
      </w:r>
    </w:p>
    <w:p xmlns:wp14="http://schemas.microsoft.com/office/word/2010/wordml" w:rsidRPr="00000000" w:rsidR="00000000" w:rsidDel="00000000" w:rsidP="00000000" w:rsidRDefault="00000000" w14:paraId="0000003D"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3E" wp14:textId="77777777">
      <w:pPr>
        <w:ind w:left="720" w:firstLine="0"/>
        <w:rPr/>
      </w:pPr>
      <w:r w:rsidRPr="00000000" w:rsidDel="00000000" w:rsidR="00000000">
        <w:rPr>
          <w:rtl w:val="0"/>
        </w:rPr>
        <w:t xml:space="preserve">A hate crime is classified as a crime in which the offender is motivated to target victims because of their own bias against members of a particular social group. Hate crime victims are targeted because of their race, ethnicity, disability, gender identity, sexual orientation, or religion. Hate-based crimes are illegal across the U.S., and those convicted of a hate crime receive additional or enhanced punishment for their crimes. </w:t>
      </w:r>
    </w:p>
    <w:p xmlns:wp14="http://schemas.microsoft.com/office/word/2010/wordml" w:rsidRPr="00000000" w:rsidR="00000000" w:rsidDel="00000000" w:rsidP="00000000" w:rsidRDefault="00000000" w14:paraId="0000003F"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40" wp14:textId="77777777">
      <w:pPr>
        <w:ind w:left="2880" w:hanging="2880"/>
      </w:pPr>
      <w:r w:rsidRPr="2A2D1701" w:rsidR="2A2D1701">
        <w:rPr>
          <w:b w:val="1"/>
          <w:bCs w:val="1"/>
          <w:color w:val="F62F60"/>
        </w:rPr>
        <w:t>Incarceration Rate:</w:t>
      </w:r>
      <w:r>
        <w:tab/>
      </w:r>
      <w:r w:rsidR="2A2D1701">
        <w:rPr/>
        <w:t>number of people in state and federal prisons. (LO 7.3.1)</w:t>
      </w:r>
    </w:p>
    <w:p xmlns:wp14="http://schemas.microsoft.com/office/word/2010/wordml" w:rsidRPr="00000000" w:rsidR="00000000" w:rsidDel="00000000" w:rsidP="00000000" w:rsidRDefault="00000000" w14:paraId="00000041"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42" wp14:textId="77777777">
      <w:pPr>
        <w:ind w:left="720" w:firstLine="0"/>
        <w:rPr/>
      </w:pPr>
      <w:r w:rsidRPr="00000000" w:rsidDel="00000000" w:rsidR="00000000">
        <w:rPr>
          <w:rtl w:val="0"/>
        </w:rPr>
        <w:t xml:space="preserve">According to the Federal Bureau of Prisons, the incarceration rate refers to the number of people in prison. The rate does not include those individuals held in local jails, those under age, or those held for less than a year. The incarceration rate varies by state and can change from year to year. </w:t>
      </w:r>
      <w:r w:rsidRPr="00000000" w:rsidDel="00000000" w:rsidR="00000000">
        <w:rPr>
          <w:rtl w:val="0"/>
        </w:rPr>
      </w:r>
    </w:p>
    <w:p xmlns:wp14="http://schemas.microsoft.com/office/word/2010/wordml" w:rsidRPr="00000000" w:rsidR="00000000" w:rsidDel="00000000" w:rsidP="00000000" w:rsidRDefault="00000000" w14:paraId="00000043"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44" wp14:textId="77777777">
      <w:pPr>
        <w:ind w:left="2880" w:hanging="2880"/>
      </w:pPr>
      <w:r w:rsidRPr="2A2D1701" w:rsidR="2A2D1701">
        <w:rPr>
          <w:b w:val="1"/>
          <w:bCs w:val="1"/>
          <w:color w:val="F62F60"/>
        </w:rPr>
        <w:t>Index Crime:</w:t>
      </w:r>
      <w:r>
        <w:tab/>
      </w:r>
      <w:r w:rsidR="2A2D1701">
        <w:rPr/>
        <w:t xml:space="preserve">the eight forms of criminal behavior to create the FBI’s Uniform Crime Report (UCR). (LO 7.4.1) </w:t>
      </w:r>
    </w:p>
    <w:p xmlns:wp14="http://schemas.microsoft.com/office/word/2010/wordml" w:rsidRPr="00000000" w:rsidR="00000000" w:rsidDel="00000000" w:rsidP="00000000" w:rsidRDefault="00000000" w14:paraId="00000045"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46" wp14:textId="77777777">
      <w:pPr>
        <w:ind w:left="720" w:firstLine="0"/>
        <w:rPr/>
      </w:pPr>
      <w:r w:rsidRPr="00000000" w:rsidDel="00000000" w:rsidR="00000000">
        <w:rPr>
          <w:rtl w:val="0"/>
        </w:rPr>
        <w:t xml:space="preserve">Index crimes consist of specific behaviors that violate social norms and are tracked by the government. The eight index crimes are as follows: </w:t>
      </w:r>
    </w:p>
    <w:p xmlns:wp14="http://schemas.microsoft.com/office/word/2010/wordml" w:rsidRPr="00000000" w:rsidR="00000000" w:rsidDel="00000000" w:rsidP="00000000" w:rsidRDefault="00000000" w14:paraId="00000047" wp14:textId="77777777">
      <w:pPr>
        <w:ind w:left="1440" w:firstLine="720"/>
        <w:rPr/>
      </w:pPr>
      <w:r w:rsidRPr="00000000" w:rsidDel="00000000" w:rsidR="00000000">
        <w:rPr>
          <w:rtl w:val="0"/>
        </w:rPr>
        <w:t xml:space="preserve">Willful homicide</w:t>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 xml:space="preserve">Aggravated assault </w:t>
      </w:r>
    </w:p>
    <w:p xmlns:wp14="http://schemas.microsoft.com/office/word/2010/wordml" w:rsidRPr="00000000" w:rsidR="00000000" w:rsidDel="00000000" w:rsidP="00000000" w:rsidRDefault="00000000" w14:paraId="00000048" wp14:textId="77777777">
      <w:pPr>
        <w:ind w:left="1440" w:firstLine="720"/>
        <w:rPr/>
      </w:pPr>
      <w:r w:rsidRPr="00000000" w:rsidDel="00000000" w:rsidR="00000000">
        <w:rPr>
          <w:rtl w:val="0"/>
        </w:rPr>
        <w:t xml:space="preserve">Forcible rape</w:t>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 xml:space="preserve">Larceny over $50</w:t>
      </w:r>
    </w:p>
    <w:p xmlns:wp14="http://schemas.microsoft.com/office/word/2010/wordml" w:rsidRPr="00000000" w:rsidR="00000000" w:rsidDel="00000000" w:rsidP="00000000" w:rsidRDefault="00000000" w14:paraId="00000049" wp14:textId="77777777">
      <w:pPr>
        <w:ind w:left="1440" w:firstLine="720"/>
        <w:rPr/>
      </w:pPr>
      <w:r w:rsidRPr="00000000" w:rsidDel="00000000" w:rsidR="00000000">
        <w:rPr>
          <w:rtl w:val="0"/>
        </w:rPr>
        <w:t xml:space="preserve">Robbery</w:t>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 xml:space="preserve">Motor vehicle theft</w:t>
      </w:r>
    </w:p>
    <w:p xmlns:wp14="http://schemas.microsoft.com/office/word/2010/wordml" w:rsidRPr="00000000" w:rsidR="00000000" w:rsidDel="00000000" w:rsidP="00000000" w:rsidRDefault="00000000" w14:paraId="0000004A" wp14:textId="77777777">
      <w:pPr>
        <w:ind w:left="1440" w:firstLine="720"/>
        <w:rPr/>
      </w:pPr>
      <w:r w:rsidRPr="00000000" w:rsidDel="00000000" w:rsidR="00000000">
        <w:rPr>
          <w:rtl w:val="0"/>
        </w:rPr>
        <w:t xml:space="preserve">Burglary</w:t>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ab/>
      </w:r>
      <w:r w:rsidRPr="00000000" w:rsidDel="00000000" w:rsidR="00000000">
        <w:rPr>
          <w:rtl w:val="0"/>
        </w:rPr>
        <w:t xml:space="preserve">Arson </w:t>
      </w:r>
    </w:p>
    <w:p xmlns:wp14="http://schemas.microsoft.com/office/word/2010/wordml" w:rsidRPr="00000000" w:rsidR="00000000" w:rsidDel="00000000" w:rsidP="00000000" w:rsidRDefault="00000000" w14:paraId="0000004B" wp14:textId="77777777">
      <w:pPr>
        <w:ind w:left="1440" w:firstLine="0"/>
        <w:rPr/>
      </w:pPr>
      <w:r w:rsidRPr="00000000" w:rsidDel="00000000" w:rsidR="00000000">
        <w:rPr>
          <w:rtl w:val="0"/>
        </w:rPr>
      </w:r>
    </w:p>
    <w:p xmlns:wp14="http://schemas.microsoft.com/office/word/2010/wordml" w:rsidRPr="00000000" w:rsidR="00000000" w:rsidDel="00000000" w:rsidP="00000000" w:rsidRDefault="00000000" w14:paraId="0000004C"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4D" wp14:textId="77777777">
      <w:pPr>
        <w:ind w:left="2880" w:hanging="2880"/>
      </w:pPr>
      <w:r w:rsidRPr="2A2D1701" w:rsidR="2A2D1701">
        <w:rPr>
          <w:b w:val="1"/>
          <w:bCs w:val="1"/>
          <w:color w:val="F62F60"/>
        </w:rPr>
        <w:t>Informal Social Control:</w:t>
      </w:r>
      <w:r>
        <w:tab/>
      </w:r>
      <w:r w:rsidR="2A2D1701">
        <w:rPr/>
        <w:t>individuals and groups that unofficially reinforce social norms. (LO 7.1.1)</w:t>
      </w:r>
    </w:p>
    <w:p xmlns:wp14="http://schemas.microsoft.com/office/word/2010/wordml" w:rsidRPr="00000000" w:rsidR="00000000" w:rsidDel="00000000" w:rsidP="00000000" w:rsidRDefault="00000000" w14:paraId="0000004E" wp14:textId="77777777">
      <w:pPr>
        <w:ind w:left="0" w:firstLine="0"/>
        <w:rPr/>
      </w:pPr>
      <w:r w:rsidRPr="00000000" w:rsidDel="00000000" w:rsidR="00000000">
        <w:rPr>
          <w:rtl w:val="0"/>
        </w:rPr>
      </w:r>
    </w:p>
    <w:p xmlns:wp14="http://schemas.microsoft.com/office/word/2010/wordml" w:rsidRPr="00000000" w:rsidR="00000000" w:rsidDel="00000000" w:rsidP="00000000" w:rsidRDefault="00000000" w14:paraId="0000004F" wp14:textId="77777777">
      <w:pPr>
        <w:ind w:left="720" w:firstLine="0"/>
        <w:rPr/>
      </w:pPr>
      <w:r w:rsidRPr="00000000" w:rsidDel="00000000" w:rsidR="00000000">
        <w:rPr>
          <w:rtl w:val="0"/>
        </w:rPr>
        <w:t xml:space="preserve">Each day you make decisions about how you act, but these decisions are not made solely by yourself. Your parents, family, friends, acquaintances, and others influence your decisions and keep you within the social norms of society. For example, students may enjoy Gregorian chants but refrain from playing them in their dorm or apartment when their roommates are present. Knowing that this genre of music is not viewed as being “cool” and is somewhat outside the norm is enough of a deterrent to turn on Beyoncé instead. </w:t>
      </w:r>
    </w:p>
    <w:p xmlns:wp14="http://schemas.microsoft.com/office/word/2010/wordml" w:rsidRPr="00000000" w:rsidR="00000000" w:rsidDel="00000000" w:rsidP="00000000" w:rsidRDefault="00000000" w14:paraId="00000050"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51" wp14:textId="77777777">
      <w:pPr>
        <w:ind w:left="2880" w:hanging="2880"/>
      </w:pPr>
      <w:r w:rsidRPr="2A2D1701" w:rsidR="2A2D1701">
        <w:rPr>
          <w:b w:val="1"/>
          <w:bCs w:val="1"/>
          <w:color w:val="F62F60"/>
        </w:rPr>
        <w:t>Labeling Theory:</w:t>
      </w:r>
      <w:r>
        <w:tab/>
      </w:r>
      <w:r w:rsidR="2A2D1701">
        <w:rPr/>
        <w:t>individuals are labeled as deviant and more likely to act on the label. (LO 7.1.2)</w:t>
      </w:r>
    </w:p>
    <w:p xmlns:wp14="http://schemas.microsoft.com/office/word/2010/wordml" w:rsidRPr="00000000" w:rsidR="00000000" w:rsidDel="00000000" w:rsidP="00000000" w:rsidRDefault="00000000" w14:paraId="00000052"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53" wp14:textId="77777777">
      <w:pPr>
        <w:ind w:left="720" w:firstLine="0"/>
        <w:rPr/>
      </w:pPr>
      <w:r w:rsidRPr="00000000" w:rsidDel="00000000" w:rsidR="00000000">
        <w:rPr>
          <w:rtl w:val="0"/>
        </w:rPr>
        <w:t xml:space="preserve">Lemert and Becker developed this theory which revolves around the concepts of primary, secondary, and tertiary deviance. When individuals are labeled deviant, they often accept and act on the label. The same is true with positive labels. People in powerful positions are often responsible for positive and negative labels. These positive and negative expectations often cause individuals to unknowingly create situations in which the expectations of the label are fulfilled. </w:t>
      </w:r>
    </w:p>
    <w:p xmlns:wp14="http://schemas.microsoft.com/office/word/2010/wordml" w:rsidRPr="00000000" w:rsidR="00000000" w:rsidDel="00000000" w:rsidP="00000000" w:rsidRDefault="00000000" w14:paraId="00000054"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55" wp14:textId="77777777">
      <w:pPr>
        <w:ind w:left="2880" w:hanging="2880"/>
      </w:pPr>
      <w:r w:rsidRPr="2A2D1701" w:rsidR="2A2D1701">
        <w:rPr>
          <w:b w:val="1"/>
          <w:bCs w:val="1"/>
          <w:color w:val="F62F60"/>
        </w:rPr>
        <w:t xml:space="preserve">Plea Bargains: </w:t>
      </w:r>
      <w:r>
        <w:tab/>
      </w:r>
      <w:r w:rsidR="2A2D1701">
        <w:rPr/>
        <w:t>agreements in which the accused pleads guilty to the crime in exchange for a lesser sentence. (LO 7.3.3)</w:t>
      </w:r>
    </w:p>
    <w:p xmlns:wp14="http://schemas.microsoft.com/office/word/2010/wordml" w:rsidRPr="00000000" w:rsidR="00000000" w:rsidDel="00000000" w:rsidP="00000000" w:rsidRDefault="00000000" w14:paraId="00000056"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57" wp14:textId="77777777">
      <w:pPr>
        <w:ind w:left="720" w:firstLine="0"/>
        <w:rPr/>
      </w:pPr>
      <w:r w:rsidRPr="00000000" w:rsidDel="00000000" w:rsidR="00000000">
        <w:rPr>
          <w:rtl w:val="0"/>
        </w:rPr>
        <w:t xml:space="preserve">Plea bargains are a common feature of the U.S. criminal justice system. They involve an agreement between the prosecutor and the defendant. Taking a plea agreement reduces the severity of the defendant's punishment. </w:t>
      </w:r>
    </w:p>
    <w:p xmlns:wp14="http://schemas.microsoft.com/office/word/2010/wordml" w:rsidRPr="00000000" w:rsidR="00000000" w:rsidDel="00000000" w:rsidP="00000000" w:rsidRDefault="00000000" w14:paraId="00000058"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59" wp14:textId="77777777">
      <w:pPr>
        <w:ind w:left="2880" w:hanging="2880"/>
      </w:pPr>
      <w:r w:rsidRPr="2A2D1701" w:rsidR="2A2D1701">
        <w:rPr>
          <w:b w:val="1"/>
          <w:bCs w:val="1"/>
          <w:color w:val="F62F60"/>
        </w:rPr>
        <w:t>Primary Deviance:</w:t>
      </w:r>
      <w:r>
        <w:tab/>
      </w:r>
      <w:r w:rsidR="2A2D1701">
        <w:rPr/>
        <w:t>violating a norm that does not result in being labeled as deviant. (LO 7.1.2)</w:t>
      </w:r>
    </w:p>
    <w:p xmlns:wp14="http://schemas.microsoft.com/office/word/2010/wordml" w:rsidRPr="00000000" w:rsidR="00000000" w:rsidDel="00000000" w:rsidP="00000000" w:rsidRDefault="00000000" w14:paraId="0000005A"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5B" wp14:textId="77777777">
      <w:pPr>
        <w:ind w:left="720" w:firstLine="0"/>
        <w:rPr/>
      </w:pPr>
      <w:r w:rsidRPr="00000000" w:rsidDel="00000000" w:rsidR="00000000">
        <w:rPr>
          <w:rtl w:val="0"/>
        </w:rPr>
        <w:t xml:space="preserve">We all violate social norms, but we are not labeled deviant. Many social norm violations are overlooked or result in only a minor response from others. For example, if you forget about an assignment and fail to turn it in, your professor will not likely label you a slacker. The professor can publicly embarrass you in class and constantly remind you of your irresponsibility, but this is not likely to happen. This theory focuses more on who can label individuals rather than why the individual is deviant. </w:t>
      </w:r>
    </w:p>
    <w:p xmlns:wp14="http://schemas.microsoft.com/office/word/2010/wordml" w:rsidRPr="00000000" w:rsidR="00000000" w:rsidDel="00000000" w:rsidP="00000000" w:rsidRDefault="00000000" w14:paraId="0000005C"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5D" wp14:textId="77777777">
      <w:pPr>
        <w:ind w:left="2880" w:hanging="2880"/>
      </w:pPr>
      <w:r w:rsidRPr="2A2D1701" w:rsidR="2A2D1701">
        <w:rPr>
          <w:b w:val="1"/>
          <w:bCs w:val="1"/>
          <w:color w:val="F62F60"/>
        </w:rPr>
        <w:t>Secondary Deviance:</w:t>
      </w:r>
      <w:r>
        <w:tab/>
      </w:r>
      <w:r w:rsidR="2A2D1701">
        <w:rPr/>
        <w:t xml:space="preserve">norm violations that result in being publicly labeled as a deviant and outsider. (LO 7.1.2) </w:t>
      </w:r>
    </w:p>
    <w:p xmlns:wp14="http://schemas.microsoft.com/office/word/2010/wordml" w:rsidRPr="00000000" w:rsidR="00000000" w:rsidDel="00000000" w:rsidP="00000000" w:rsidRDefault="00000000" w14:paraId="0000005E"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5F" wp14:textId="77777777">
      <w:pPr>
        <w:ind w:left="720" w:firstLine="0"/>
        <w:rPr/>
      </w:pPr>
      <w:r w:rsidRPr="00000000" w:rsidDel="00000000" w:rsidR="00000000">
        <w:rPr>
          <w:rtl w:val="0"/>
        </w:rPr>
        <w:t xml:space="preserve">This type of deviance is a more severe violation of social norms resulting in the individual being labeled as deviant by someone in power. For example, convicted sex offenders’ names, photos, and addresses are often posted on the Internet for all citizens. The label is powerful and can inhibit the offender from gaining employment and being shunned by the community. Often, individuals who are labeled seek others who carry the same label in an effort to gain acceptance or to form a support group. </w:t>
      </w:r>
    </w:p>
    <w:p xmlns:wp14="http://schemas.microsoft.com/office/word/2010/wordml" w:rsidRPr="00000000" w:rsidR="00000000" w:rsidDel="00000000" w:rsidP="00000000" w:rsidRDefault="00000000" w14:paraId="00000060"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61" wp14:textId="77777777">
      <w:pPr>
        <w:ind w:left="2880" w:hanging="2880"/>
      </w:pPr>
      <w:r w:rsidRPr="2A2D1701" w:rsidR="2A2D1701">
        <w:rPr>
          <w:b w:val="1"/>
          <w:bCs w:val="1"/>
          <w:color w:val="F62F60"/>
        </w:rPr>
        <w:t>Social Control Theory:</w:t>
      </w:r>
      <w:r>
        <w:tab/>
      </w:r>
      <w:r w:rsidR="2A2D1701">
        <w:rPr/>
        <w:t xml:space="preserve">individuals who do not have enough strong social bonds are more likely to feel disconnected from society and engage in deviance and crime. (LO 7.1.4) </w:t>
      </w:r>
    </w:p>
    <w:p xmlns:wp14="http://schemas.microsoft.com/office/word/2010/wordml" w:rsidRPr="00000000" w:rsidR="00000000" w:rsidDel="00000000" w:rsidP="00000000" w:rsidRDefault="00000000" w14:paraId="00000062"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63" wp14:textId="77777777">
      <w:pPr>
        <w:ind w:left="720" w:firstLine="0"/>
        <w:rPr/>
      </w:pPr>
      <w:r w:rsidRPr="00000000" w:rsidDel="00000000" w:rsidR="00000000">
        <w:rPr>
          <w:rtl w:val="0"/>
        </w:rPr>
        <w:t xml:space="preserve">Hirschi developed this theory that we all have the propensity for deviant behavior, but we seek to conform through socialization and internalizing societal norms. However, when an individual lacks strong social bonds and is not connected to family, friends, and peers, there is more likelihood that the person will choose delinquency over conformity. Attachment, commitment, involvement, and belief are components of this theory that can predict delinquency. </w:t>
      </w:r>
      <w:r w:rsidRPr="00000000" w:rsidDel="00000000" w:rsidR="00000000">
        <w:rPr>
          <w:rtl w:val="0"/>
        </w:rPr>
      </w:r>
    </w:p>
    <w:p xmlns:wp14="http://schemas.microsoft.com/office/word/2010/wordml" w:rsidRPr="00000000" w:rsidR="00000000" w:rsidDel="00000000" w:rsidP="00000000" w:rsidRDefault="00000000" w14:paraId="00000064"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65" wp14:textId="77777777">
      <w:pPr>
        <w:ind w:left="2880" w:hanging="2880"/>
      </w:pPr>
      <w:r w:rsidRPr="2A2D1701" w:rsidR="2A2D1701">
        <w:rPr>
          <w:b w:val="1"/>
          <w:bCs w:val="1"/>
          <w:color w:val="F62F60"/>
        </w:rPr>
        <w:t>Social Stigma:</w:t>
      </w:r>
      <w:r>
        <w:tab/>
      </w:r>
      <w:r w:rsidR="2A2D1701">
        <w:rPr/>
        <w:t>a label associating an individual with a set of unwanted characteristics that form a stereotype. (LO 7.1.1)</w:t>
      </w:r>
    </w:p>
    <w:p xmlns:wp14="http://schemas.microsoft.com/office/word/2010/wordml" w:rsidRPr="00000000" w:rsidR="00000000" w:rsidDel="00000000" w:rsidP="00000000" w:rsidRDefault="00000000" w14:paraId="00000066"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67" wp14:textId="77777777">
      <w:pPr>
        <w:ind w:left="720" w:firstLine="0"/>
        <w:rPr/>
      </w:pPr>
      <w:r w:rsidRPr="00000000" w:rsidDel="00000000" w:rsidR="00000000">
        <w:rPr>
          <w:rtl w:val="0"/>
        </w:rPr>
        <w:t xml:space="preserve">Social stigmas are powerful labels that are often associated with physical, mental, and social attributes that can negatively impact one’s identity. There are two types of stigma – visible and invisible. A visible social stigma can include skin color, physical deformity, or a physical disability. An invisible social stigma can include a mental illness, nonphysical disability, or sexual orientation that is not readily apparent to others. Stigmatized individuals are discredited and often rejected.</w:t>
      </w:r>
    </w:p>
    <w:p xmlns:wp14="http://schemas.microsoft.com/office/word/2010/wordml" w:rsidRPr="00000000" w:rsidR="00000000" w:rsidDel="00000000" w:rsidP="00000000" w:rsidRDefault="00000000" w14:paraId="00000068"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69" wp14:textId="77777777">
      <w:pPr>
        <w:ind w:left="2880" w:hanging="2880"/>
      </w:pPr>
      <w:r w:rsidRPr="2A2D1701" w:rsidDel="00000000" w:rsidR="00000000">
        <w:rPr>
          <w:b w:val="1"/>
          <w:bCs w:val="1"/>
          <w:color w:val="f62f60"/>
        </w:rPr>
        <w:t xml:space="preserve">Structural Strain Theory: </w:t>
      </w:r>
      <w:r w:rsidRPr="00000000" w:rsidDel="00000000" w:rsidR="00000000">
        <w:rPr>
          <w:rtl w:val="0"/>
        </w:rPr>
        <w:tab/>
      </w:r>
      <w:r w:rsidRPr="00000000" w:rsidDel="00000000" w:rsidR="00000000">
        <w:rPr/>
        <w:t xml:space="preserve">social</w:t>
      </w:r>
      <w:r w:rsidRPr="00000000" w:rsidDel="00000000" w:rsidR="00000000">
        <w:rPr/>
        <w:t xml:space="preserve"> structures can promote crime and deviance among individuals within a society. (LO 7.2.1)</w:t>
      </w:r>
      <w:r w:rsidRPr="00000000" w:rsidDel="00000000" w:rsidR="00000000">
        <w:rPr>
          <w:rtl w:val="0"/>
        </w:rPr>
      </w:r>
    </w:p>
    <w:p xmlns:wp14="http://schemas.microsoft.com/office/word/2010/wordml" w:rsidRPr="00000000" w:rsidR="00000000" w:rsidDel="00000000" w:rsidP="00000000" w:rsidRDefault="00000000" w14:paraId="0000006A"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6B" wp14:textId="77777777">
      <w:pPr>
        <w:ind w:left="720" w:firstLine="0"/>
        <w:rPr/>
      </w:pPr>
      <w:r w:rsidRPr="00000000" w:rsidDel="00000000" w:rsidR="00000000">
        <w:rPr>
          <w:rtl w:val="0"/>
        </w:rPr>
        <w:t xml:space="preserve">Robert Merton developed this theory to explain why individuals turn to deviance and crime due to structural roadblocks. For example, if an adult is impoverished and without a high school diploma, there are impediments to reaching the American Dream. This theory does not blame the individual but indicates that the adult could not obtain the culturally defined goals associated with the American Dream due to societal and structural issues. </w:t>
      </w:r>
    </w:p>
    <w:p xmlns:wp14="http://schemas.microsoft.com/office/word/2010/wordml" w:rsidRPr="00000000" w:rsidR="00000000" w:rsidDel="00000000" w:rsidP="00000000" w:rsidRDefault="00000000" w14:paraId="0000006C"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6D" wp14:textId="77777777">
      <w:pPr>
        <w:ind w:left="2880" w:hanging="2880"/>
      </w:pPr>
      <w:r w:rsidRPr="2A2D1701" w:rsidR="2A2D1701">
        <w:rPr>
          <w:b w:val="1"/>
          <w:bCs w:val="1"/>
          <w:color w:val="F62F60"/>
        </w:rPr>
        <w:t>Surveillance:</w:t>
      </w:r>
      <w:r>
        <w:tab/>
      </w:r>
      <w:r w:rsidR="2A2D1701">
        <w:rPr/>
        <w:t>the use of technology to monitor the action and behavior of others. (LO 7.5.2)</w:t>
      </w:r>
    </w:p>
    <w:p xmlns:wp14="http://schemas.microsoft.com/office/word/2010/wordml" w:rsidRPr="00000000" w:rsidR="00000000" w:rsidDel="00000000" w:rsidP="00000000" w:rsidRDefault="00000000" w14:paraId="0000006E"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6F" wp14:textId="77777777">
      <w:pPr>
        <w:ind w:left="720" w:firstLine="0"/>
        <w:rPr/>
      </w:pPr>
      <w:r w:rsidRPr="00000000" w:rsidDel="00000000" w:rsidR="00000000">
        <w:rPr>
          <w:rtl w:val="0"/>
        </w:rPr>
        <w:t xml:space="preserve">Surveillance involves systematically observing the activities of an individual or group in society. Technology is frequently used as a surveillance tool because it allows one segment of society to watch over another segment. </w:t>
      </w:r>
    </w:p>
    <w:p xmlns:wp14="http://schemas.microsoft.com/office/word/2010/wordml" w:rsidRPr="00000000" w:rsidR="00000000" w:rsidDel="00000000" w:rsidP="00000000" w:rsidRDefault="00000000" w14:paraId="00000070"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71" wp14:textId="77777777">
      <w:pPr>
        <w:ind w:left="2880" w:hanging="2880"/>
      </w:pPr>
      <w:r w:rsidRPr="2A2D1701" w:rsidR="2A2D1701">
        <w:rPr>
          <w:b w:val="1"/>
          <w:bCs w:val="1"/>
          <w:color w:val="F62F60"/>
        </w:rPr>
        <w:t>Terrorism:</w:t>
      </w:r>
      <w:r>
        <w:tab/>
      </w:r>
      <w:r w:rsidR="2A2D1701">
        <w:rPr/>
        <w:t>the use of violence or the threat of violence to influence the political process. (LO 7.3.1)</w:t>
      </w:r>
    </w:p>
    <w:p xmlns:wp14="http://schemas.microsoft.com/office/word/2010/wordml" w:rsidRPr="00000000" w:rsidR="00000000" w:rsidDel="00000000" w:rsidP="00000000" w:rsidRDefault="00000000" w14:paraId="00000072" wp14:textId="77777777">
      <w:pPr>
        <w:rPr/>
      </w:pPr>
      <w:r w:rsidRPr="00000000" w:rsidDel="00000000" w:rsidR="00000000">
        <w:rPr>
          <w:rtl w:val="0"/>
        </w:rPr>
      </w:r>
    </w:p>
    <w:p xmlns:wp14="http://schemas.microsoft.com/office/word/2010/wordml" w:rsidRPr="00000000" w:rsidR="00000000" w:rsidDel="00000000" w:rsidP="00000000" w:rsidRDefault="00000000" w14:paraId="00000073" wp14:textId="77777777">
      <w:pPr>
        <w:ind w:left="720" w:firstLine="0"/>
        <w:rPr>
          <w:b w:val="1"/>
          <w:color w:val="f62f60"/>
        </w:rPr>
      </w:pPr>
      <w:r w:rsidRPr="00000000" w:rsidDel="00000000" w:rsidR="00000000">
        <w:rPr>
          <w:rtl w:val="0"/>
        </w:rPr>
        <w:t xml:space="preserve">Terrorism is a political tactic used by groups outside of legitimate governing systems. It is designed to cause fear among people to influence legitimate political groups to take actions they may otherwise choose not to do. Terrorism can manifest in many forms, including, but not limited to, state terrorism, religious terrorism, cyber terrorism, left and right-wing terrorism, and narco-terrorism. </w:t>
      </w:r>
      <w:r w:rsidRPr="00000000" w:rsidDel="00000000" w:rsidR="00000000">
        <w:rPr>
          <w:rtl w:val="0"/>
        </w:rPr>
      </w:r>
    </w:p>
    <w:p xmlns:wp14="http://schemas.microsoft.com/office/word/2010/wordml" w:rsidRPr="00000000" w:rsidR="00000000" w:rsidDel="00000000" w:rsidP="00000000" w:rsidRDefault="00000000" w14:paraId="00000074" wp14:textId="77777777">
      <w:pPr>
        <w:ind w:left="2880"/>
        <w:rPr>
          <w:b w:val="1"/>
          <w:color w:val="f62f60"/>
        </w:rPr>
      </w:pPr>
      <w:r w:rsidRPr="00000000" w:rsidDel="00000000" w:rsidR="00000000">
        <w:rPr>
          <w:rtl w:val="0"/>
        </w:rPr>
      </w:r>
    </w:p>
    <w:p xmlns:wp14="http://schemas.microsoft.com/office/word/2010/wordml" w:rsidRPr="00000000" w:rsidR="00000000" w:rsidDel="00000000" w:rsidP="2A2D1701" w:rsidRDefault="00000000" w14:paraId="00000075" wp14:textId="77777777">
      <w:pPr>
        <w:ind w:left="2880" w:hanging="2880"/>
      </w:pPr>
      <w:r w:rsidRPr="2A2D1701" w:rsidR="2A2D1701">
        <w:rPr>
          <w:b w:val="1"/>
          <w:bCs w:val="1"/>
          <w:color w:val="F62F60"/>
        </w:rPr>
        <w:t>Tertiary Deviance:</w:t>
      </w:r>
      <w:r>
        <w:tab/>
      </w:r>
      <w:r w:rsidR="2A2D1701">
        <w:rPr/>
        <w:t>normalizing deviant behavior by labeling it as nondeviant. (LO 7.1.2)</w:t>
      </w:r>
    </w:p>
    <w:p xmlns:wp14="http://schemas.microsoft.com/office/word/2010/wordml" w:rsidRPr="00000000" w:rsidR="00000000" w:rsidDel="00000000" w:rsidP="00000000" w:rsidRDefault="00000000" w14:paraId="00000076"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77" wp14:textId="77777777">
      <w:pPr>
        <w:ind w:left="720" w:firstLine="0"/>
        <w:rPr/>
      </w:pPr>
      <w:r w:rsidRPr="00000000" w:rsidDel="00000000" w:rsidR="00000000">
        <w:rPr>
          <w:rtl w:val="0"/>
        </w:rPr>
        <w:t xml:space="preserve">Individuals who engage in tertiary deviance accept the deviant label and rationalize that it is actually normal behavior. Often the individual will argue and even crusade that the behavior is legitimate. For example, a person addicted to painkillers accepts the label of being a frequent user but rejects the label of “drug addict.” They deem the use of painkillers as perfectly legitimate to control the pain even though they have recovered from the injury. They justify the use due to recurring pain every month or so and argue that drug addicts are those who use heroin or crack cocaine. </w:t>
      </w:r>
    </w:p>
    <w:p xmlns:wp14="http://schemas.microsoft.com/office/word/2010/wordml" w:rsidRPr="00000000" w:rsidR="00000000" w:rsidDel="00000000" w:rsidP="00000000" w:rsidRDefault="00000000" w14:paraId="00000078"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79" wp14:textId="77777777">
      <w:pPr>
        <w:ind w:left="2880" w:hanging="2880"/>
      </w:pPr>
      <w:r w:rsidRPr="2A2D1701" w:rsidR="2A2D1701">
        <w:rPr>
          <w:b w:val="1"/>
          <w:bCs w:val="1"/>
          <w:color w:val="F62F60"/>
        </w:rPr>
        <w:t>Transnational Crime:</w:t>
      </w:r>
      <w:r>
        <w:tab/>
      </w:r>
      <w:r w:rsidR="2A2D1701">
        <w:rPr/>
        <w:t>a crime that crosses interstate or international borders. (LO 7.5.1)</w:t>
      </w:r>
    </w:p>
    <w:p xmlns:wp14="http://schemas.microsoft.com/office/word/2010/wordml" w:rsidRPr="00000000" w:rsidR="00000000" w:rsidDel="00000000" w:rsidP="00000000" w:rsidRDefault="00000000" w14:paraId="0000007A"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7B" wp14:textId="77777777">
      <w:pPr>
        <w:ind w:left="720" w:firstLine="0"/>
        <w:rPr/>
      </w:pPr>
      <w:r w:rsidRPr="00000000" w:rsidDel="00000000" w:rsidR="00000000">
        <w:rPr>
          <w:rtl w:val="0"/>
        </w:rPr>
        <w:t xml:space="preserve">Transnational crimes are perpetrated outside the criminal’s home country. These crimes include activities that violate social norms in the countries where they occur and result in a profit for the perpetrators. </w:t>
      </w:r>
    </w:p>
    <w:p xmlns:wp14="http://schemas.microsoft.com/office/word/2010/wordml" w:rsidRPr="00000000" w:rsidR="00000000" w:rsidDel="00000000" w:rsidP="00000000" w:rsidRDefault="00000000" w14:paraId="0000007C" wp14:textId="77777777">
      <w:pPr>
        <w:ind w:left="2880"/>
        <w:rPr/>
      </w:pPr>
      <w:r w:rsidRPr="00000000" w:rsidDel="00000000" w:rsidR="00000000">
        <w:rPr>
          <w:rtl w:val="0"/>
        </w:rPr>
      </w:r>
    </w:p>
    <w:p xmlns:wp14="http://schemas.microsoft.com/office/word/2010/wordml" w:rsidRPr="00000000" w:rsidR="00000000" w:rsidDel="00000000" w:rsidP="2A2D1701" w:rsidRDefault="00000000" w14:paraId="0000007D" wp14:textId="77777777">
      <w:pPr>
        <w:ind w:left="0"/>
      </w:pPr>
      <w:r w:rsidRPr="2A2D1701" w:rsidDel="00000000" w:rsidR="00000000">
        <w:rPr>
          <w:b w:val="1"/>
          <w:bCs w:val="1"/>
          <w:color w:val="f62f60"/>
        </w:rPr>
        <w:t xml:space="preserve">White-collar Crime:</w:t>
      </w:r>
      <w:r w:rsidRPr="00000000" w:rsidDel="00000000" w:rsidR="00000000">
        <w:rPr>
          <w:rtl w:val="0"/>
        </w:rPr>
        <w:tab/>
      </w:r>
      <w:r w:rsidRPr="00000000" w:rsidDel="00000000" w:rsidR="00000000">
        <w:rPr/>
        <w:t xml:space="preserve">nonviolent and financially motivated crime. (LO 7.2.1)</w:t>
      </w:r>
      <w:r w:rsidRPr="00000000" w:rsidDel="00000000" w:rsidR="00000000">
        <w:rPr>
          <w:rtl w:val="0"/>
        </w:rPr>
      </w:r>
    </w:p>
    <w:p xmlns:wp14="http://schemas.microsoft.com/office/word/2010/wordml" w:rsidRPr="00000000" w:rsidR="00000000" w:rsidDel="00000000" w:rsidP="00000000" w:rsidRDefault="00000000" w14:paraId="0000007E" wp14:textId="77777777">
      <w:pPr>
        <w:ind w:left="2880"/>
        <w:rPr/>
      </w:pPr>
      <w:r w:rsidRPr="00000000" w:rsidDel="00000000" w:rsidR="00000000">
        <w:rPr>
          <w:rtl w:val="0"/>
        </w:rPr>
      </w:r>
    </w:p>
    <w:p xmlns:wp14="http://schemas.microsoft.com/office/word/2010/wordml" w:rsidRPr="00000000" w:rsidR="00000000" w:rsidDel="00000000" w:rsidP="00000000" w:rsidRDefault="00000000" w14:paraId="0000007F" wp14:textId="77777777">
      <w:pPr>
        <w:ind w:left="720" w:firstLine="0"/>
        <w:rPr/>
      </w:pPr>
      <w:r w:rsidRPr="00000000" w:rsidDel="00000000" w:rsidR="00000000">
        <w:rPr>
          <w:rtl w:val="0"/>
        </w:rPr>
        <w:t xml:space="preserve">This type of crime is used as an example in the critique of the structural strain theory. Embezzlement and fraud committed by business and government professionals are examples. The structural strain theory states that crime is conducted when the path to achieve culturally defined goals is blocked. White-collar criminals are often wealthy, and their crimes are unrelated to roadblocks or strains. </w:t>
      </w:r>
      <w:r w:rsidRPr="00000000" w:rsidDel="00000000" w:rsidR="00000000">
        <w:rPr>
          <w:rtl w:val="0"/>
        </w:rPr>
      </w:r>
    </w:p>
    <w:sectPr>
      <w:headerReference w:type="default" r:id="rId6"/>
      <w:headerReference w:type="first" r:id="rId7"/>
      <w:footerReference w:type="default" r:id="rId8"/>
      <w:footerReference w:type="first" r:id="rId9"/>
      <w:pgSz w:w="12240" w:h="15840" w:orient="portrait"/>
      <w:pgMar w:top="1440" w:right="1440" w:bottom="1440" w:left="1440" w:header="720" w:footer="720"/>
      <w:pgNumType w:start="1"/>
      <w:titlePg w:val="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2" wp14:textId="77777777">
    <w:pPr>
      <w:ind w:left="0"/>
      <w:jc w:val="right"/>
      <w:rPr/>
    </w:pPr>
    <w:r w:rsidRPr="00000000" w:rsidDel="00000000" w:rsidR="00000000">
      <w:rPr/>
      <w:drawing>
        <wp:inline xmlns:wp14="http://schemas.microsoft.com/office/word/2010/wordprocessingDrawing" distT="114300" distB="114300" distL="114300" distR="114300" wp14:anchorId="03F570F6" wp14:editId="7777777">
          <wp:extent cx="914400" cy="338328"/>
          <wp:effectExtent l="0" t="0" r="0" b="0"/>
          <wp:docPr id="1"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footer2.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3" wp14:textId="77777777">
    <w:pPr>
      <w:ind w:left="0"/>
      <w:jc w:val="right"/>
      <w:rPr/>
    </w:pPr>
    <w:r w:rsidRPr="00000000" w:rsidDel="00000000" w:rsidR="00000000">
      <w:rPr/>
      <w:drawing>
        <wp:inline xmlns:wp14="http://schemas.microsoft.com/office/word/2010/wordprocessingDrawing" distT="114300" distB="114300" distL="114300" distR="114300" wp14:anchorId="1773C774" wp14:editId="7777777">
          <wp:extent cx="914400" cy="338328"/>
          <wp:effectExtent l="0" t="0" r="0" b="0"/>
          <wp:docPr id="3" name="image2.png"/>
          <a:graphic>
            <a:graphicData uri="http://schemas.openxmlformats.org/drawingml/2006/picture">
              <pic:pic>
                <pic:nvPicPr>
                  <pic:cNvPr id="0" name="image2.png"/>
                  <pic:cNvPicPr preferRelativeResize="0"/>
                </pic:nvPicPr>
                <pic:blipFill>
                  <a:blip r:embed="rId1">
                    <a:alphaModFix amt="60000"/>
                  </a:blip>
                  <a:srcRect l="0" t="0" r="0" b="0"/>
                  <a:stretch>
                    <a:fillRect/>
                  </a:stretch>
                </pic:blipFill>
                <pic:spPr>
                  <a:xfrm>
                    <a:off x="0" y="0"/>
                    <a:ext cx="914400" cy="338328"/>
                  </a:xfrm>
                  <a:prstGeom prst="rect"/>
                  <a:ln/>
                </pic:spPr>
              </pic:pic>
            </a:graphicData>
          </a:graphic>
        </wp:inline>
      </w:drawing>
    </w: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0" wp14:textId="77777777">
    <w:pPr>
      <w:rPr/>
    </w:pPr>
    <w:r w:rsidRPr="00000000" w:rsidDel="00000000" w:rsidR="00000000">
      <w:rPr>
        <w:rtl w:val="0"/>
      </w:rPr>
    </w:r>
  </w:p>
</w:hdr>
</file>

<file path=word/header2.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81" wp14:textId="77777777">
    <w:pPr>
      <w:pStyle w:val="Heading2"/>
      <w:ind w:left="0"/>
      <w:jc w:val="center"/>
      <w:rPr/>
    </w:pPr>
    <w:bookmarkStart w:name="_7jqwb2l69rzo" w:colFirst="0" w:colLast="0" w:id="1"/>
    <w:bookmarkEnd w:id="1"/>
    <w:r w:rsidRPr="00000000" w:rsidDel="00000000" w:rsidR="00000000">
      <w:rPr>
        <w:b w:val="1"/>
        <w:color w:val="b7448a"/>
      </w:rPr>
      <w:drawing>
        <wp:inline xmlns:wp14="http://schemas.microsoft.com/office/word/2010/wordprocessingDrawing" distT="114300" distB="114300" distL="114300" distR="114300" wp14:anchorId="6D3D8B75" wp14:editId="7777777">
          <wp:extent cx="5486400" cy="1430062"/>
          <wp:effectExtent l="0" t="0" r="0" b="0"/>
          <wp:docPr id="2" name="image1.png"/>
          <a:graphic>
            <a:graphicData uri="http://schemas.openxmlformats.org/drawingml/2006/picture">
              <pic:pic>
                <pic:nvPicPr>
                  <pic:cNvPr id="0" name="image1.png"/>
                  <pic:cNvPicPr preferRelativeResize="0"/>
                </pic:nvPicPr>
                <pic:blipFill>
                  <a:blip r:embed="rId1"/>
                  <a:srcRect l="0" t="29251" r="0" b="33560"/>
                  <a:stretch>
                    <a:fillRect/>
                  </a:stretch>
                </pic:blipFill>
                <pic:spPr>
                  <a:xfrm>
                    <a:off x="0" y="0"/>
                    <a:ext cx="5486400" cy="1430062"/>
                  </a:xfrm>
                  <a:prstGeom prst="rect"/>
                  <a:ln/>
                </pic:spPr>
              </pic:pic>
            </a:graphicData>
          </a:graphic>
        </wp:inline>
      </w:drawing>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4ADE93F3"/>
  <w15:docId w15:val="{8AF0855C-D592-4422-A301-FA4D8882AE53}"/>
  <w:rsids>
    <w:rsidRoot w:val="2A2D1701"/>
    <w:rsid w:val="2A2D1701"/>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Helvetica Neue" w:hAnsi="Helvetica Neue" w:eastAsia="Helvetica Neue" w:cs="Helvetica Neue"/>
        <w:sz w:val="24"/>
        <w:szCs w:val="24"/>
        <w:lang w:val="en"/>
      </w:rPr>
    </w:rPrDefault>
    <w:pPrDefault>
      <w:pPr>
        <w:spacing w:line="276" w:lineRule="auto"/>
        <w:ind w:left="2880"/>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pageBreakBefore w:val="0"/>
      <w:spacing w:before="400" w:after="120" w:lineRule="auto"/>
    </w:pPr>
    <w:rPr>
      <w:sz w:val="40"/>
      <w:szCs w:val="40"/>
    </w:rPr>
  </w:style>
  <w:style w:type="paragraph" w:styleId="Heading2">
    <w:name w:val="heading 2"/>
    <w:basedOn w:val="Normal"/>
    <w:next w:val="Normal"/>
    <w:pPr>
      <w:keepNext w:val="1"/>
      <w:keepLines w:val="1"/>
      <w:pageBreakBefore w:val="0"/>
      <w:spacing w:before="360" w:after="120" w:lineRule="auto"/>
    </w:pPr>
    <w:rPr>
      <w:b w:val="0"/>
      <w:sz w:val="32"/>
      <w:szCs w:val="32"/>
    </w:rPr>
  </w:style>
  <w:style w:type="paragraph" w:styleId="Heading3">
    <w:name w:val="heading 3"/>
    <w:basedOn w:val="Normal"/>
    <w:next w:val="Normal"/>
    <w:pPr>
      <w:keepNext w:val="1"/>
      <w:keepLines w:val="1"/>
      <w:pageBreakBefore w:val="0"/>
      <w:spacing w:before="320" w:after="80" w:lineRule="auto"/>
    </w:pPr>
    <w:rPr>
      <w:b w:val="0"/>
      <w:color w:val="434343"/>
      <w:sz w:val="28"/>
      <w:szCs w:val="28"/>
    </w:rPr>
  </w:style>
  <w:style w:type="paragraph" w:styleId="Heading4">
    <w:name w:val="heading 4"/>
    <w:basedOn w:val="Normal"/>
    <w:next w:val="Normal"/>
    <w:pPr>
      <w:keepNext w:val="1"/>
      <w:keepLines w:val="1"/>
      <w:pageBreakBefore w:val="0"/>
      <w:spacing w:before="280" w:after="80" w:lineRule="auto"/>
    </w:pPr>
    <w:rPr>
      <w:color w:val="666666"/>
      <w:sz w:val="24"/>
      <w:szCs w:val="24"/>
    </w:rPr>
  </w:style>
  <w:style w:type="paragraph" w:styleId="Heading5">
    <w:name w:val="heading 5"/>
    <w:basedOn w:val="Normal"/>
    <w:next w:val="Normal"/>
    <w:pPr>
      <w:keepNext w:val="1"/>
      <w:keepLines w:val="1"/>
      <w:pageBreakBefore w:val="0"/>
      <w:spacing w:before="240" w:after="80" w:lineRule="auto"/>
    </w:pPr>
    <w:rPr>
      <w:color w:val="666666"/>
      <w:sz w:val="22"/>
      <w:szCs w:val="22"/>
    </w:rPr>
  </w:style>
  <w:style w:type="paragraph" w:styleId="Heading6">
    <w:name w:val="heading 6"/>
    <w:basedOn w:val="Normal"/>
    <w:next w:val="Normal"/>
    <w:pPr>
      <w:keepNext w:val="1"/>
      <w:keepLines w:val="1"/>
      <w:pageBreakBefore w:val="0"/>
      <w:spacing w:before="240" w:after="80" w:lineRule="auto"/>
    </w:pPr>
    <w:rPr>
      <w:i w:val="1"/>
      <w:color w:val="666666"/>
      <w:sz w:val="22"/>
      <w:szCs w:val="22"/>
    </w:rPr>
  </w:style>
  <w:style w:type="paragraph" w:styleId="Title">
    <w:name w:val="Title"/>
    <w:basedOn w:val="Normal"/>
    <w:next w:val="Normal"/>
    <w:pPr>
      <w:keepNext w:val="1"/>
      <w:keepLines w:val="1"/>
      <w:pageBreakBefore w:val="0"/>
      <w:spacing w:before="0" w:after="60" w:lineRule="auto"/>
    </w:pPr>
    <w:rPr>
      <w:sz w:val="52"/>
      <w:szCs w:val="52"/>
    </w:rPr>
  </w:style>
  <w:style w:type="paragraph" w:styleId="Subtitle">
    <w:name w:val="Subtitle"/>
    <w:basedOn w:val="Normal"/>
    <w:next w:val="Normal"/>
    <w:pPr>
      <w:keepNext w:val="1"/>
      <w:keepLines w:val="1"/>
      <w:pageBreakBefore w:val="0"/>
      <w:spacing w:before="0" w:after="320" w:lineRule="auto"/>
    </w:pPr>
    <w:rPr>
      <w:rFonts w:ascii="Arial" w:hAnsi="Arial" w:eastAsia="Arial" w:cs="Arial"/>
      <w:i w:val="0"/>
      <w:color w:val="666666"/>
      <w:sz w:val="30"/>
      <w:szCs w:val="30"/>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footer" Target="footer1.xml" Id="rId9" /><Relationship Type="http://schemas.openxmlformats.org/officeDocument/2006/relationships/styles" Target="styles.xml" Id="rId5"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2.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ap="http://schemas.openxmlformats.org/officeDocument/2006/extended-properties">
  <ap:AppVersion>16.0000</ap:AppVersion>
  <ap:Application>Microsoft Word for the web</ap:Application>
  <ap:LinksUpToDate>false</ap:LinksUpToDate>
</ap:Properties>
</file>